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E2F68" w14:textId="2AB07532" w:rsidR="002F6737" w:rsidRPr="002F6737" w:rsidRDefault="002F6737" w:rsidP="002F6737">
      <w:pPr>
        <w:spacing w:after="0" w:line="276" w:lineRule="auto"/>
        <w:ind w:right="-1"/>
        <w:jc w:val="center"/>
        <w:rPr>
          <w:rFonts w:asciiTheme="majorHAnsi" w:hAnsiTheme="majorHAnsi" w:cstheme="majorHAnsi"/>
          <w:b/>
          <w:i/>
          <w:iCs/>
          <w:color w:val="1F3864" w:themeColor="accent5" w:themeShade="80"/>
          <w:sz w:val="26"/>
          <w:szCs w:val="26"/>
        </w:rPr>
      </w:pPr>
      <w:r w:rsidRPr="002F6737">
        <w:rPr>
          <w:rFonts w:asciiTheme="majorHAnsi" w:hAnsiTheme="majorHAnsi" w:cstheme="majorHAnsi"/>
          <w:b/>
          <w:i/>
          <w:iCs/>
          <w:color w:val="1F3864" w:themeColor="accent5" w:themeShade="80"/>
          <w:sz w:val="26"/>
          <w:szCs w:val="26"/>
        </w:rPr>
        <w:t>BASES DEL CONCURSO</w:t>
      </w:r>
    </w:p>
    <w:p w14:paraId="400D72E3" w14:textId="77777777" w:rsidR="002F6737" w:rsidRDefault="002F6737" w:rsidP="002F6737">
      <w:pPr>
        <w:spacing w:after="0" w:line="276" w:lineRule="auto"/>
        <w:ind w:right="-1"/>
        <w:jc w:val="center"/>
        <w:rPr>
          <w:rFonts w:asciiTheme="majorHAnsi" w:hAnsiTheme="majorHAnsi" w:cstheme="majorHAnsi"/>
          <w:b/>
          <w:color w:val="1F3864" w:themeColor="accent5" w:themeShade="80"/>
          <w:sz w:val="26"/>
          <w:szCs w:val="26"/>
        </w:rPr>
      </w:pPr>
    </w:p>
    <w:p w14:paraId="5EFD3A97" w14:textId="77777777" w:rsidR="002F6737" w:rsidRPr="00A60EC6" w:rsidRDefault="002F6737" w:rsidP="002F6737">
      <w:pPr>
        <w:spacing w:after="0" w:line="276" w:lineRule="auto"/>
        <w:ind w:right="-1"/>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FONDOS CONCURSABLES DEL VICERRECTORADO DE INVESTIGACIÓN 202</w:t>
      </w:r>
      <w:r>
        <w:rPr>
          <w:rFonts w:asciiTheme="majorHAnsi" w:hAnsiTheme="majorHAnsi" w:cstheme="majorHAnsi"/>
          <w:b/>
          <w:color w:val="1F3864" w:themeColor="accent5" w:themeShade="80"/>
          <w:sz w:val="26"/>
          <w:szCs w:val="26"/>
        </w:rPr>
        <w:t>6</w:t>
      </w:r>
      <w:r w:rsidRPr="00A60EC6">
        <w:rPr>
          <w:rFonts w:asciiTheme="majorHAnsi" w:hAnsiTheme="majorHAnsi" w:cstheme="majorHAnsi"/>
          <w:b/>
          <w:color w:val="1F3864" w:themeColor="accent5" w:themeShade="80"/>
          <w:sz w:val="26"/>
          <w:szCs w:val="26"/>
        </w:rPr>
        <w:t>-</w:t>
      </w:r>
      <w:r>
        <w:rPr>
          <w:rFonts w:asciiTheme="majorHAnsi" w:hAnsiTheme="majorHAnsi" w:cstheme="majorHAnsi"/>
          <w:b/>
          <w:color w:val="1F3864" w:themeColor="accent5" w:themeShade="80"/>
          <w:sz w:val="26"/>
          <w:szCs w:val="26"/>
        </w:rPr>
        <w:t>I</w:t>
      </w:r>
    </w:p>
    <w:p w14:paraId="33BDA1AD" w14:textId="77777777"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PROYECTOS DE INVESTIGACIÓN </w:t>
      </w:r>
    </w:p>
    <w:p w14:paraId="5DD2BE73" w14:textId="77777777" w:rsidR="00344750" w:rsidRPr="00A60EC6" w:rsidRDefault="00344750" w:rsidP="002F6737">
      <w:pPr>
        <w:spacing w:after="0" w:line="276" w:lineRule="auto"/>
        <w:ind w:left="329" w:right="327"/>
        <w:jc w:val="center"/>
        <w:rPr>
          <w:rFonts w:asciiTheme="majorHAnsi" w:hAnsiTheme="majorHAnsi" w:cstheme="majorHAnsi"/>
          <w:b/>
          <w:color w:val="1F3864" w:themeColor="accent5" w:themeShade="80"/>
          <w:sz w:val="26"/>
          <w:szCs w:val="26"/>
        </w:rPr>
      </w:pPr>
    </w:p>
    <w:p w14:paraId="76594004" w14:textId="05249C3E" w:rsidR="002F6737" w:rsidRDefault="002F6737" w:rsidP="002F6737">
      <w:pPr>
        <w:spacing w:after="0" w:line="276" w:lineRule="auto"/>
        <w:ind w:left="330" w:right="267"/>
        <w:jc w:val="center"/>
        <w:rPr>
          <w:rFonts w:asciiTheme="majorHAnsi" w:hAnsiTheme="majorHAnsi" w:cstheme="majorHAnsi"/>
          <w:b/>
          <w:color w:val="1F3864" w:themeColor="accent5" w:themeShade="80"/>
          <w:sz w:val="26"/>
          <w:szCs w:val="26"/>
        </w:rPr>
      </w:pPr>
      <w:r w:rsidRPr="00A60EC6">
        <w:rPr>
          <w:rFonts w:asciiTheme="majorHAnsi" w:hAnsiTheme="majorHAnsi" w:cstheme="majorHAnsi"/>
          <w:b/>
          <w:color w:val="1F3864" w:themeColor="accent5" w:themeShade="80"/>
          <w:sz w:val="26"/>
          <w:szCs w:val="26"/>
        </w:rPr>
        <w:t xml:space="preserve">CATEGORÍA: </w:t>
      </w:r>
      <w:r w:rsidR="00D236A5">
        <w:rPr>
          <w:rFonts w:asciiTheme="majorHAnsi" w:hAnsiTheme="majorHAnsi" w:cstheme="majorHAnsi"/>
          <w:b/>
          <w:color w:val="1F3864" w:themeColor="accent5" w:themeShade="80"/>
          <w:sz w:val="26"/>
          <w:szCs w:val="26"/>
        </w:rPr>
        <w:t>DOCENTES INDIVIDUALES Y GRUPALES</w:t>
      </w:r>
    </w:p>
    <w:p w14:paraId="72DB60CE" w14:textId="77777777" w:rsidR="00344750" w:rsidRDefault="00344750" w:rsidP="002F6737">
      <w:pPr>
        <w:spacing w:after="0" w:line="276" w:lineRule="auto"/>
        <w:ind w:left="330" w:right="267"/>
        <w:jc w:val="center"/>
        <w:rPr>
          <w:rFonts w:asciiTheme="majorHAnsi" w:hAnsiTheme="majorHAnsi" w:cstheme="majorHAnsi"/>
          <w:b/>
          <w:color w:val="1F3864" w:themeColor="accent5" w:themeShade="80"/>
          <w:sz w:val="26"/>
          <w:szCs w:val="26"/>
        </w:rPr>
      </w:pPr>
    </w:p>
    <w:p w14:paraId="58F9C3DA" w14:textId="77777777" w:rsidR="002F6737" w:rsidRPr="0007474C" w:rsidRDefault="002F6737" w:rsidP="002F6737">
      <w:pPr>
        <w:spacing w:after="0" w:line="276" w:lineRule="auto"/>
        <w:ind w:left="329" w:right="327"/>
        <w:jc w:val="both"/>
        <w:rPr>
          <w:rFonts w:asciiTheme="majorHAnsi" w:hAnsiTheme="majorHAnsi" w:cstheme="majorHAnsi"/>
          <w:b/>
        </w:rPr>
      </w:pPr>
    </w:p>
    <w:p w14:paraId="00DB5957"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INTRODUCCIÓN</w:t>
      </w:r>
    </w:p>
    <w:p w14:paraId="79FF1B98" w14:textId="77777777" w:rsidR="002F6737" w:rsidRDefault="002F6737"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r w:rsidRPr="0007474C">
        <w:rPr>
          <w:rFonts w:asciiTheme="majorHAnsi" w:hAnsiTheme="majorHAnsi" w:cstheme="majorHAnsi"/>
          <w:color w:val="000000"/>
        </w:rPr>
        <w:t xml:space="preserve">El Vicerrectorado de Investigación de la Universidad Andina del Cusco a través de la Dirección de Gestión de la Investigación y Producción Intelectual, es responsable de promover la investigación científica, tecnológica y humanística con pertinencia social a todo nivel y en cumplimiento de las normas de investigación, considera que una de las modalidades de desarrollo de la investigación a través de la formulación de </w:t>
      </w:r>
      <w:r>
        <w:rPr>
          <w:rFonts w:asciiTheme="majorHAnsi" w:hAnsiTheme="majorHAnsi" w:cstheme="majorHAnsi"/>
          <w:color w:val="000000"/>
        </w:rPr>
        <w:t>P</w:t>
      </w:r>
      <w:r w:rsidRPr="0007474C">
        <w:rPr>
          <w:rFonts w:asciiTheme="majorHAnsi" w:hAnsiTheme="majorHAnsi" w:cstheme="majorHAnsi"/>
          <w:color w:val="000000"/>
        </w:rPr>
        <w:t>royectos de Investigación, lo que permite acrecentar la calidad académica y la producción de conocimientos e información en nuestra casa de estudios.</w:t>
      </w:r>
    </w:p>
    <w:p w14:paraId="6597002A" w14:textId="77777777" w:rsidR="00344750" w:rsidRPr="0007474C" w:rsidRDefault="00344750" w:rsidP="002F6737">
      <w:pPr>
        <w:pBdr>
          <w:top w:val="nil"/>
          <w:left w:val="nil"/>
          <w:bottom w:val="nil"/>
          <w:right w:val="nil"/>
          <w:between w:val="nil"/>
        </w:pBdr>
        <w:spacing w:after="0" w:line="276" w:lineRule="auto"/>
        <w:ind w:left="220" w:right="215"/>
        <w:jc w:val="both"/>
        <w:rPr>
          <w:rFonts w:asciiTheme="majorHAnsi" w:hAnsiTheme="majorHAnsi" w:cstheme="majorHAnsi"/>
          <w:color w:val="000000"/>
        </w:rPr>
      </w:pPr>
    </w:p>
    <w:p w14:paraId="4AD290E1" w14:textId="60673D73"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Mediante la presente convocatoria a </w:t>
      </w:r>
      <w:r w:rsidRPr="00A60EC6">
        <w:rPr>
          <w:rFonts w:asciiTheme="majorHAnsi" w:hAnsiTheme="majorHAnsi" w:cstheme="majorHAnsi"/>
          <w:b/>
          <w:bCs/>
          <w:i/>
          <w:color w:val="1F3864" w:themeColor="accent5" w:themeShade="80"/>
        </w:rPr>
        <w:t>“Fondos Concursables del Vicerrectorado de Investigación 202</w:t>
      </w:r>
      <w:r>
        <w:rPr>
          <w:rFonts w:asciiTheme="majorHAnsi" w:hAnsiTheme="majorHAnsi" w:cstheme="majorHAnsi"/>
          <w:b/>
          <w:bCs/>
          <w:i/>
          <w:color w:val="1F3864" w:themeColor="accent5" w:themeShade="80"/>
        </w:rPr>
        <w:t>6</w:t>
      </w:r>
      <w:r w:rsidRPr="00A60EC6">
        <w:rPr>
          <w:rFonts w:asciiTheme="majorHAnsi" w:hAnsiTheme="majorHAnsi" w:cstheme="majorHAnsi"/>
          <w:b/>
          <w:bCs/>
          <w:i/>
          <w:color w:val="1F3864" w:themeColor="accent5" w:themeShade="80"/>
        </w:rPr>
        <w:t>-</w:t>
      </w:r>
      <w:r>
        <w:rPr>
          <w:rFonts w:asciiTheme="majorHAnsi" w:hAnsiTheme="majorHAnsi" w:cstheme="majorHAnsi"/>
          <w:b/>
          <w:bCs/>
          <w:i/>
          <w:color w:val="1F3864" w:themeColor="accent5" w:themeShade="80"/>
        </w:rPr>
        <w:t>I</w:t>
      </w:r>
      <w:r w:rsidRPr="00A60EC6">
        <w:rPr>
          <w:rFonts w:asciiTheme="majorHAnsi" w:hAnsiTheme="majorHAnsi" w:cstheme="majorHAnsi"/>
          <w:b/>
          <w:bCs/>
          <w:i/>
          <w:color w:val="1F3864" w:themeColor="accent5" w:themeShade="80"/>
        </w:rPr>
        <w:t xml:space="preserve"> </w:t>
      </w:r>
      <w:r>
        <w:rPr>
          <w:rFonts w:asciiTheme="majorHAnsi" w:hAnsiTheme="majorHAnsi" w:cstheme="majorHAnsi"/>
          <w:b/>
          <w:bCs/>
          <w:i/>
          <w:color w:val="1F3864" w:themeColor="accent5" w:themeShade="80"/>
        </w:rPr>
        <w:t xml:space="preserve">Categoría de </w:t>
      </w:r>
      <w:r w:rsidR="00D236A5">
        <w:rPr>
          <w:rFonts w:asciiTheme="majorHAnsi" w:hAnsiTheme="majorHAnsi" w:cstheme="majorHAnsi"/>
          <w:b/>
          <w:bCs/>
          <w:i/>
          <w:color w:val="1F3864" w:themeColor="accent5" w:themeShade="80"/>
        </w:rPr>
        <w:t>Docentes Individuales y Grupales</w:t>
      </w:r>
      <w:r w:rsidRPr="00A60EC6">
        <w:rPr>
          <w:rFonts w:asciiTheme="majorHAnsi" w:hAnsiTheme="majorHAnsi" w:cstheme="majorHAnsi"/>
          <w:b/>
          <w:bCs/>
          <w:i/>
          <w:color w:val="1F3864" w:themeColor="accent5" w:themeShade="80"/>
        </w:rPr>
        <w:t xml:space="preserve">”, </w:t>
      </w:r>
      <w:r w:rsidRPr="0007474C">
        <w:rPr>
          <w:rFonts w:asciiTheme="majorHAnsi" w:hAnsiTheme="majorHAnsi" w:cstheme="majorHAnsi"/>
        </w:rPr>
        <w:t xml:space="preserve">se busca promover la investigación en torno a líneas de investigación aprobadas por la UAC y consolidar los pilares fundamentales de la </w:t>
      </w:r>
      <w:r>
        <w:rPr>
          <w:rFonts w:asciiTheme="majorHAnsi" w:hAnsiTheme="majorHAnsi" w:cstheme="majorHAnsi"/>
        </w:rPr>
        <w:t>U</w:t>
      </w:r>
      <w:r w:rsidRPr="0007474C">
        <w:rPr>
          <w:rFonts w:asciiTheme="majorHAnsi" w:hAnsiTheme="majorHAnsi" w:cstheme="majorHAnsi"/>
        </w:rPr>
        <w:t>niversidad tales como la investigación y responsabilidad social con la comunidad.</w:t>
      </w:r>
    </w:p>
    <w:p w14:paraId="0B0CD418" w14:textId="77777777" w:rsidR="002F6737" w:rsidRPr="0007474C" w:rsidRDefault="002F6737" w:rsidP="002F6737">
      <w:pPr>
        <w:spacing w:after="0" w:line="276" w:lineRule="auto"/>
        <w:ind w:left="220" w:right="220"/>
        <w:jc w:val="both"/>
        <w:rPr>
          <w:rFonts w:asciiTheme="majorHAnsi" w:hAnsiTheme="majorHAnsi" w:cstheme="majorHAnsi"/>
        </w:rPr>
      </w:pPr>
    </w:p>
    <w:p w14:paraId="063153B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Y ALCANCE DE LAS BASES</w:t>
      </w:r>
    </w:p>
    <w:p w14:paraId="2D6579C2" w14:textId="400F6B2D" w:rsidR="002F6737" w:rsidRDefault="002F6737" w:rsidP="002F6737">
      <w:pPr>
        <w:spacing w:after="0" w:line="276" w:lineRule="auto"/>
        <w:ind w:left="220" w:right="220"/>
        <w:jc w:val="both"/>
        <w:rPr>
          <w:rFonts w:asciiTheme="majorHAnsi" w:hAnsiTheme="majorHAnsi" w:cstheme="majorHAnsi"/>
        </w:rPr>
      </w:pPr>
      <w:r w:rsidRPr="0007474C">
        <w:rPr>
          <w:rFonts w:asciiTheme="majorHAnsi" w:hAnsiTheme="majorHAnsi" w:cstheme="majorHAnsi"/>
        </w:rPr>
        <w:t xml:space="preserve">Las bases de </w:t>
      </w:r>
      <w:r w:rsidR="00D236A5" w:rsidRPr="00A60EC6">
        <w:rPr>
          <w:rFonts w:asciiTheme="majorHAnsi" w:hAnsiTheme="majorHAnsi" w:cstheme="majorHAnsi"/>
          <w:b/>
          <w:bCs/>
          <w:i/>
          <w:color w:val="1F3864" w:themeColor="accent5" w:themeShade="80"/>
        </w:rPr>
        <w:t>“Fondos Concursables del Vicerrectorado de Investigación 202</w:t>
      </w:r>
      <w:r w:rsidR="00D236A5">
        <w:rPr>
          <w:rFonts w:asciiTheme="majorHAnsi" w:hAnsiTheme="majorHAnsi" w:cstheme="majorHAnsi"/>
          <w:b/>
          <w:bCs/>
          <w:i/>
          <w:color w:val="1F3864" w:themeColor="accent5" w:themeShade="80"/>
        </w:rPr>
        <w:t>6</w:t>
      </w:r>
      <w:r w:rsidR="00D236A5" w:rsidRPr="00A60EC6">
        <w:rPr>
          <w:rFonts w:asciiTheme="majorHAnsi" w:hAnsiTheme="majorHAnsi" w:cstheme="majorHAnsi"/>
          <w:b/>
          <w:bCs/>
          <w:i/>
          <w:color w:val="1F3864" w:themeColor="accent5" w:themeShade="80"/>
        </w:rPr>
        <w:t>-</w:t>
      </w:r>
      <w:r w:rsidR="00D236A5">
        <w:rPr>
          <w:rFonts w:asciiTheme="majorHAnsi" w:hAnsiTheme="majorHAnsi" w:cstheme="majorHAnsi"/>
          <w:b/>
          <w:bCs/>
          <w:i/>
          <w:color w:val="1F3864" w:themeColor="accent5" w:themeShade="80"/>
        </w:rPr>
        <w:t>I</w:t>
      </w:r>
      <w:r w:rsidR="00D236A5" w:rsidRPr="00A60EC6">
        <w:rPr>
          <w:rFonts w:asciiTheme="majorHAnsi" w:hAnsiTheme="majorHAnsi" w:cstheme="majorHAnsi"/>
          <w:b/>
          <w:bCs/>
          <w:i/>
          <w:color w:val="1F3864" w:themeColor="accent5" w:themeShade="80"/>
        </w:rPr>
        <w:t xml:space="preserve"> </w:t>
      </w:r>
      <w:r w:rsidR="00D236A5">
        <w:rPr>
          <w:rFonts w:asciiTheme="majorHAnsi" w:hAnsiTheme="majorHAnsi" w:cstheme="majorHAnsi"/>
          <w:b/>
          <w:bCs/>
          <w:i/>
          <w:color w:val="1F3864" w:themeColor="accent5" w:themeShade="80"/>
        </w:rPr>
        <w:t>Categoría de Docentes Individuales y Grupales</w:t>
      </w:r>
      <w:r w:rsidR="00D236A5" w:rsidRPr="00A60EC6">
        <w:rPr>
          <w:rFonts w:asciiTheme="majorHAnsi" w:hAnsiTheme="majorHAnsi" w:cstheme="majorHAnsi"/>
          <w:b/>
          <w:bCs/>
          <w:i/>
          <w:color w:val="1F3864" w:themeColor="accent5" w:themeShade="80"/>
        </w:rPr>
        <w:t>”,</w:t>
      </w:r>
      <w:r w:rsidR="00342035" w:rsidRPr="00A60EC6">
        <w:rPr>
          <w:rFonts w:asciiTheme="majorHAnsi" w:hAnsiTheme="majorHAnsi" w:cstheme="majorHAnsi"/>
          <w:b/>
          <w:bCs/>
          <w:i/>
          <w:color w:val="1F3864" w:themeColor="accent5" w:themeShade="80"/>
        </w:rPr>
        <w:t xml:space="preserve"> </w:t>
      </w:r>
      <w:r w:rsidRPr="0007474C">
        <w:rPr>
          <w:rFonts w:asciiTheme="majorHAnsi" w:hAnsiTheme="majorHAnsi" w:cstheme="majorHAnsi"/>
        </w:rPr>
        <w:t>tiene como objetivo establecer los criterios y requisitos para participación de</w:t>
      </w:r>
      <w:r w:rsidR="00342035">
        <w:rPr>
          <w:rFonts w:asciiTheme="majorHAnsi" w:hAnsiTheme="majorHAnsi" w:cstheme="majorHAnsi"/>
          <w:b/>
          <w:bCs/>
          <w:i/>
          <w:color w:val="1F3864" w:themeColor="accent5" w:themeShade="80"/>
        </w:rPr>
        <w:t xml:space="preserve"> </w:t>
      </w:r>
      <w:r w:rsidR="00D236A5">
        <w:rPr>
          <w:rFonts w:asciiTheme="majorHAnsi" w:hAnsiTheme="majorHAnsi" w:cstheme="majorHAnsi"/>
          <w:b/>
          <w:bCs/>
          <w:i/>
          <w:color w:val="1F3864" w:themeColor="accent5" w:themeShade="80"/>
        </w:rPr>
        <w:t xml:space="preserve">docentes </w:t>
      </w:r>
      <w:r w:rsidRPr="002F6737">
        <w:rPr>
          <w:rFonts w:asciiTheme="majorHAnsi" w:hAnsiTheme="majorHAnsi" w:cstheme="majorHAnsi"/>
          <w:b/>
          <w:bCs/>
          <w:i/>
          <w:color w:val="1F3864" w:themeColor="accent5" w:themeShade="80"/>
        </w:rPr>
        <w:t>de la Universidad Andina del Cusco</w:t>
      </w:r>
      <w:r>
        <w:rPr>
          <w:rFonts w:asciiTheme="majorHAnsi" w:hAnsiTheme="majorHAnsi" w:cstheme="majorHAnsi"/>
        </w:rPr>
        <w:t xml:space="preserve">, interesados </w:t>
      </w:r>
      <w:r w:rsidRPr="0007474C">
        <w:rPr>
          <w:rFonts w:asciiTheme="majorHAnsi" w:hAnsiTheme="majorHAnsi" w:cstheme="majorHAnsi"/>
        </w:rPr>
        <w:t>en desarrollar proyectos de Investigación.</w:t>
      </w:r>
    </w:p>
    <w:p w14:paraId="28FCDEFF" w14:textId="77777777" w:rsidR="002F6737" w:rsidRPr="0007474C" w:rsidRDefault="002F6737" w:rsidP="002F6737">
      <w:pPr>
        <w:spacing w:after="0" w:line="276" w:lineRule="auto"/>
        <w:ind w:left="220" w:right="220"/>
        <w:jc w:val="both"/>
        <w:rPr>
          <w:rFonts w:asciiTheme="majorHAnsi" w:hAnsiTheme="majorHAnsi" w:cstheme="majorHAnsi"/>
        </w:rPr>
      </w:pPr>
    </w:p>
    <w:p w14:paraId="0803961C"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BASE LEGAL</w:t>
      </w:r>
    </w:p>
    <w:p w14:paraId="0CA26FDD"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La Constitución Política del Perú.</w:t>
      </w:r>
    </w:p>
    <w:p w14:paraId="4EAA33E5" w14:textId="77777777" w:rsidR="002F6737" w:rsidRPr="0007474C" w:rsidRDefault="002F6737" w:rsidP="002F6737">
      <w:pPr>
        <w:widowControl w:val="0"/>
        <w:numPr>
          <w:ilvl w:val="0"/>
          <w:numId w:val="2"/>
        </w:numPr>
        <w:pBdr>
          <w:top w:val="nil"/>
          <w:left w:val="nil"/>
          <w:bottom w:val="nil"/>
          <w:right w:val="nil"/>
          <w:between w:val="nil"/>
        </w:pBdr>
        <w:tabs>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 xml:space="preserve">La Ley General de Educación </w:t>
      </w:r>
      <w:proofErr w:type="spellStart"/>
      <w:r w:rsidRPr="0007474C">
        <w:rPr>
          <w:rFonts w:asciiTheme="majorHAnsi" w:hAnsiTheme="majorHAnsi" w:cstheme="majorHAnsi"/>
          <w:color w:val="000000"/>
        </w:rPr>
        <w:t>N</w:t>
      </w:r>
      <w:r w:rsidRPr="0007474C">
        <w:rPr>
          <w:rFonts w:asciiTheme="majorHAnsi" w:eastAsia="Noto Sans Symbols" w:hAnsiTheme="majorHAnsi" w:cstheme="majorHAnsi"/>
          <w:color w:val="000000"/>
        </w:rPr>
        <w:t>°</w:t>
      </w:r>
      <w:proofErr w:type="spellEnd"/>
      <w:r w:rsidRPr="0007474C">
        <w:rPr>
          <w:rFonts w:asciiTheme="majorHAnsi" w:hAnsiTheme="majorHAnsi" w:cstheme="majorHAnsi"/>
          <w:color w:val="000000"/>
        </w:rPr>
        <w:t xml:space="preserve"> 23384.</w:t>
      </w:r>
    </w:p>
    <w:p w14:paraId="7295C463"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Ley Universitaria N°30220.</w:t>
      </w:r>
    </w:p>
    <w:p w14:paraId="769BEEE4"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right="225"/>
        <w:jc w:val="both"/>
        <w:rPr>
          <w:rFonts w:asciiTheme="majorHAnsi" w:hAnsiTheme="majorHAnsi" w:cstheme="majorHAnsi"/>
        </w:rPr>
      </w:pPr>
      <w:r w:rsidRPr="0007474C">
        <w:rPr>
          <w:rFonts w:asciiTheme="majorHAnsi" w:hAnsiTheme="majorHAnsi" w:cstheme="majorHAnsi"/>
          <w:color w:val="000000"/>
        </w:rPr>
        <w:t xml:space="preserve">Ley </w:t>
      </w:r>
      <w:proofErr w:type="spellStart"/>
      <w:r w:rsidRPr="0007474C">
        <w:rPr>
          <w:rFonts w:asciiTheme="majorHAnsi" w:hAnsiTheme="majorHAnsi" w:cstheme="majorHAnsi"/>
          <w:color w:val="000000"/>
        </w:rPr>
        <w:t>N°</w:t>
      </w:r>
      <w:proofErr w:type="spellEnd"/>
      <w:r w:rsidRPr="0007474C">
        <w:rPr>
          <w:rFonts w:asciiTheme="majorHAnsi" w:hAnsiTheme="majorHAnsi" w:cstheme="majorHAnsi"/>
          <w:color w:val="000000"/>
        </w:rPr>
        <w:t xml:space="preserve"> 28613, Ley del Consejo Nacional de Ciencia, Tecnología e Innovación Tecnológica, CONCYTEC.</w:t>
      </w:r>
    </w:p>
    <w:p w14:paraId="572894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Estatuto de la Universidad Andina del Cusco.</w:t>
      </w:r>
    </w:p>
    <w:p w14:paraId="4AD3976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Plan Estratégico Institucional, 2023-2026.</w:t>
      </w:r>
    </w:p>
    <w:p w14:paraId="32634665" w14:textId="7109D4E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lastRenderedPageBreak/>
        <w:t>Plan Operativo Institucional 202</w:t>
      </w:r>
      <w:r w:rsidR="00CF15C7">
        <w:rPr>
          <w:rFonts w:asciiTheme="majorHAnsi" w:hAnsiTheme="majorHAnsi" w:cstheme="majorHAnsi"/>
          <w:color w:val="000000"/>
        </w:rPr>
        <w:t>6</w:t>
      </w:r>
      <w:r>
        <w:rPr>
          <w:rFonts w:asciiTheme="majorHAnsi" w:hAnsiTheme="majorHAnsi" w:cstheme="majorHAnsi"/>
          <w:color w:val="000000"/>
        </w:rPr>
        <w:t xml:space="preserve"> </w:t>
      </w:r>
      <w:r w:rsidRPr="0007474C">
        <w:rPr>
          <w:rFonts w:asciiTheme="majorHAnsi" w:hAnsiTheme="majorHAnsi" w:cstheme="majorHAnsi"/>
          <w:color w:val="000000"/>
        </w:rPr>
        <w:t>- Vicerrectorado de Investigación.</w:t>
      </w:r>
    </w:p>
    <w:p w14:paraId="25906896"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Políticas de Investigación de la Universidad Andina del Cusco.</w:t>
      </w:r>
    </w:p>
    <w:p w14:paraId="3008F871" w14:textId="77777777" w:rsidR="002F6737" w:rsidRPr="0007474C"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color w:val="000000"/>
        </w:rPr>
        <w:t>Resolución N°129-CU-2019-UAC: Líneas de Investigación de Pregrado y Posgrado de la UAC.</w:t>
      </w:r>
    </w:p>
    <w:p w14:paraId="632FD87F"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sidRPr="0007474C">
        <w:rPr>
          <w:rFonts w:asciiTheme="majorHAnsi" w:hAnsiTheme="majorHAnsi" w:cstheme="majorHAnsi"/>
        </w:rPr>
        <w:t xml:space="preserve">Resolución </w:t>
      </w:r>
      <w:proofErr w:type="spellStart"/>
      <w:r w:rsidRPr="0007474C">
        <w:rPr>
          <w:rFonts w:asciiTheme="majorHAnsi" w:hAnsiTheme="majorHAnsi" w:cstheme="majorHAnsi"/>
        </w:rPr>
        <w:t>N°</w:t>
      </w:r>
      <w:proofErr w:type="spellEnd"/>
      <w:r w:rsidRPr="0007474C">
        <w:rPr>
          <w:rFonts w:asciiTheme="majorHAnsi" w:hAnsiTheme="majorHAnsi" w:cstheme="majorHAnsi"/>
        </w:rPr>
        <w:t xml:space="preserve"> 583-CU-2021-UAC “Reglamento de Unidades, Centros o Grupos y Círculos de Investigación de la Universidad Andina del Cusco”</w:t>
      </w:r>
    </w:p>
    <w:p w14:paraId="3D916AFC"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 xml:space="preserve">Resolución </w:t>
      </w:r>
      <w:proofErr w:type="spellStart"/>
      <w:r>
        <w:rPr>
          <w:rFonts w:asciiTheme="majorHAnsi" w:hAnsiTheme="majorHAnsi" w:cstheme="majorHAnsi"/>
        </w:rPr>
        <w:t>N°</w:t>
      </w:r>
      <w:proofErr w:type="spellEnd"/>
      <w:r>
        <w:rPr>
          <w:rFonts w:asciiTheme="majorHAnsi" w:hAnsiTheme="majorHAnsi" w:cstheme="majorHAnsi"/>
        </w:rPr>
        <w:t xml:space="preserve"> 225-CU-2021-UAC: Reglamento de Procedimientos de Investigación para la Universidad Andina del Cusco.</w:t>
      </w:r>
    </w:p>
    <w:p w14:paraId="0EC22023"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 xml:space="preserve">Resolución </w:t>
      </w:r>
      <w:proofErr w:type="spellStart"/>
      <w:r>
        <w:rPr>
          <w:rFonts w:asciiTheme="majorHAnsi" w:hAnsiTheme="majorHAnsi" w:cstheme="majorHAnsi"/>
        </w:rPr>
        <w:t>N°</w:t>
      </w:r>
      <w:proofErr w:type="spellEnd"/>
      <w:r>
        <w:rPr>
          <w:rFonts w:asciiTheme="majorHAnsi" w:hAnsiTheme="majorHAnsi" w:cstheme="majorHAnsi"/>
        </w:rPr>
        <w:t xml:space="preserve"> 512-CU-2022-UAC: Reglamento marco del Vicerrectorado de Investigación de la Universidad Andina del Cusco.</w:t>
      </w:r>
    </w:p>
    <w:p w14:paraId="4857A958"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 xml:space="preserve">Resolución </w:t>
      </w:r>
      <w:proofErr w:type="spellStart"/>
      <w:r>
        <w:rPr>
          <w:rFonts w:asciiTheme="majorHAnsi" w:hAnsiTheme="majorHAnsi" w:cstheme="majorHAnsi"/>
        </w:rPr>
        <w:t>N°</w:t>
      </w:r>
      <w:proofErr w:type="spellEnd"/>
      <w:r>
        <w:rPr>
          <w:rFonts w:asciiTheme="majorHAnsi" w:hAnsiTheme="majorHAnsi" w:cstheme="majorHAnsi"/>
        </w:rPr>
        <w:t xml:space="preserve"> 476-2022-UAC: Reglamento de Incentivos para Investigación de la Universidad Andina del Cusco.</w:t>
      </w:r>
    </w:p>
    <w:p w14:paraId="66086B82" w14:textId="77777777" w:rsidR="002F6737" w:rsidRDefault="002F6737" w:rsidP="002F6737">
      <w:pPr>
        <w:widowControl w:val="0"/>
        <w:numPr>
          <w:ilvl w:val="0"/>
          <w:numId w:val="2"/>
        </w:numPr>
        <w:pBdr>
          <w:top w:val="nil"/>
          <w:left w:val="nil"/>
          <w:bottom w:val="nil"/>
          <w:right w:val="nil"/>
          <w:between w:val="nil"/>
        </w:pBdr>
        <w:tabs>
          <w:tab w:val="left" w:pos="580"/>
          <w:tab w:val="left" w:pos="581"/>
        </w:tabs>
        <w:spacing w:after="0" w:line="276" w:lineRule="auto"/>
        <w:ind w:hanging="361"/>
        <w:jc w:val="both"/>
        <w:rPr>
          <w:rFonts w:asciiTheme="majorHAnsi" w:hAnsiTheme="majorHAnsi" w:cstheme="majorHAnsi"/>
        </w:rPr>
      </w:pPr>
      <w:r>
        <w:rPr>
          <w:rFonts w:asciiTheme="majorHAnsi" w:hAnsiTheme="majorHAnsi" w:cstheme="majorHAnsi"/>
        </w:rPr>
        <w:t xml:space="preserve">Código Nacional de Integridad Científica. </w:t>
      </w:r>
    </w:p>
    <w:p w14:paraId="6C11528F" w14:textId="77777777" w:rsidR="002F6737" w:rsidRPr="0007474C" w:rsidRDefault="002F6737" w:rsidP="002F6737">
      <w:pPr>
        <w:widowControl w:val="0"/>
        <w:pBdr>
          <w:top w:val="nil"/>
          <w:left w:val="nil"/>
          <w:bottom w:val="nil"/>
          <w:right w:val="nil"/>
          <w:between w:val="nil"/>
        </w:pBdr>
        <w:tabs>
          <w:tab w:val="left" w:pos="580"/>
          <w:tab w:val="left" w:pos="581"/>
        </w:tabs>
        <w:spacing w:after="0" w:line="276" w:lineRule="auto"/>
        <w:jc w:val="both"/>
        <w:rPr>
          <w:rFonts w:asciiTheme="majorHAnsi" w:hAnsiTheme="majorHAnsi" w:cstheme="majorHAnsi"/>
        </w:rPr>
      </w:pPr>
    </w:p>
    <w:p w14:paraId="6F992D36"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 xml:space="preserve">OBJETIVOS </w:t>
      </w:r>
    </w:p>
    <w:p w14:paraId="626854CB"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 GENERAL</w:t>
      </w:r>
    </w:p>
    <w:p w14:paraId="5789EA67" w14:textId="0AF59EED" w:rsidR="002F6737" w:rsidRDefault="002F6737" w:rsidP="002F6737">
      <w:pPr>
        <w:spacing w:after="0" w:line="276" w:lineRule="auto"/>
        <w:ind w:left="567"/>
        <w:jc w:val="both"/>
        <w:rPr>
          <w:rFonts w:asciiTheme="majorHAnsi" w:hAnsiTheme="majorHAnsi" w:cstheme="majorHAnsi"/>
        </w:rPr>
      </w:pPr>
      <w:r w:rsidRPr="0007474C">
        <w:rPr>
          <w:rFonts w:asciiTheme="majorHAnsi" w:hAnsiTheme="majorHAnsi" w:cstheme="majorHAnsi"/>
        </w:rPr>
        <w:t xml:space="preserve">Promover el desarrollo de investigaciones de </w:t>
      </w:r>
      <w:r w:rsidR="00BF1521">
        <w:rPr>
          <w:rFonts w:asciiTheme="majorHAnsi" w:hAnsiTheme="majorHAnsi" w:cstheme="majorHAnsi"/>
          <w:b/>
          <w:bCs/>
          <w:color w:val="1F3864" w:themeColor="accent5" w:themeShade="80"/>
        </w:rPr>
        <w:t>Docentes</w:t>
      </w:r>
      <w:r w:rsidR="00342035">
        <w:rPr>
          <w:rFonts w:asciiTheme="majorHAnsi" w:hAnsiTheme="majorHAnsi" w:cstheme="majorHAnsi"/>
          <w:b/>
          <w:bCs/>
          <w:color w:val="1F3864" w:themeColor="accent5" w:themeShade="80"/>
        </w:rPr>
        <w:t>,</w:t>
      </w:r>
      <w:r w:rsidRPr="0007474C">
        <w:rPr>
          <w:rFonts w:asciiTheme="majorHAnsi" w:hAnsiTheme="majorHAnsi" w:cstheme="majorHAnsi"/>
        </w:rPr>
        <w:t xml:space="preserve"> </w:t>
      </w:r>
      <w:r w:rsidRPr="0007474C">
        <w:rPr>
          <w:rFonts w:asciiTheme="majorHAnsi" w:hAnsiTheme="majorHAnsi" w:cstheme="majorHAnsi"/>
          <w:color w:val="000000"/>
        </w:rPr>
        <w:t xml:space="preserve">por medio del financiamiento de proyectos de investigación que ayuden a </w:t>
      </w:r>
      <w:r>
        <w:rPr>
          <w:rFonts w:asciiTheme="majorHAnsi" w:hAnsiTheme="majorHAnsi" w:cstheme="majorHAnsi"/>
        </w:rPr>
        <w:t>generar nuevos conocimientos</w:t>
      </w:r>
      <w:r w:rsidR="00BF1521">
        <w:rPr>
          <w:rFonts w:asciiTheme="majorHAnsi" w:hAnsiTheme="majorHAnsi" w:cstheme="majorHAnsi"/>
        </w:rPr>
        <w:t xml:space="preserve"> </w:t>
      </w:r>
      <w:r w:rsidR="00BF1521" w:rsidRPr="00656768">
        <w:rPr>
          <w:rFonts w:asciiTheme="majorHAnsi" w:hAnsiTheme="majorHAnsi" w:cstheme="majorHAnsi"/>
        </w:rPr>
        <w:t>a través de trabajos individuales o grupales.</w:t>
      </w:r>
      <w:r w:rsidRPr="0007474C">
        <w:rPr>
          <w:rFonts w:asciiTheme="majorHAnsi" w:hAnsiTheme="majorHAnsi" w:cstheme="majorHAnsi"/>
        </w:rPr>
        <w:t xml:space="preserve"> </w:t>
      </w:r>
    </w:p>
    <w:p w14:paraId="60F25885" w14:textId="77777777" w:rsidR="002F6737" w:rsidRPr="0007474C" w:rsidRDefault="002F6737" w:rsidP="002F6737">
      <w:pPr>
        <w:spacing w:after="0" w:line="276" w:lineRule="auto"/>
        <w:ind w:left="567"/>
        <w:jc w:val="both"/>
        <w:rPr>
          <w:rFonts w:asciiTheme="majorHAnsi" w:hAnsiTheme="majorHAnsi" w:cstheme="majorHAnsi"/>
          <w:color w:val="000000"/>
        </w:rPr>
      </w:pPr>
    </w:p>
    <w:p w14:paraId="4C3ABDC2" w14:textId="77777777" w:rsidR="002F6737" w:rsidRPr="0007474C" w:rsidRDefault="002F6737" w:rsidP="002F6737">
      <w:pPr>
        <w:pStyle w:val="Ttulo1"/>
        <w:numPr>
          <w:ilvl w:val="1"/>
          <w:numId w:val="4"/>
        </w:numPr>
        <w:tabs>
          <w:tab w:val="num" w:pos="360"/>
        </w:tabs>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OBJETIVOS ESPECÍFICOS</w:t>
      </w:r>
    </w:p>
    <w:p w14:paraId="55525E2C" w14:textId="77777777" w:rsidR="00BF1521" w:rsidRPr="00BF1521" w:rsidRDefault="00BF1521" w:rsidP="00BF1521">
      <w:pPr>
        <w:pStyle w:val="Prrafodelista"/>
        <w:numPr>
          <w:ilvl w:val="0"/>
          <w:numId w:val="18"/>
        </w:numPr>
        <w:spacing w:after="0" w:line="276" w:lineRule="auto"/>
        <w:jc w:val="both"/>
        <w:rPr>
          <w:rFonts w:asciiTheme="majorHAnsi" w:hAnsiTheme="majorHAnsi" w:cstheme="majorHAnsi"/>
          <w:color w:val="000000"/>
        </w:rPr>
      </w:pPr>
      <w:r w:rsidRPr="00BF1521">
        <w:rPr>
          <w:rFonts w:asciiTheme="majorHAnsi" w:hAnsiTheme="majorHAnsi" w:cstheme="majorHAnsi"/>
          <w:color w:val="000000"/>
        </w:rPr>
        <w:t>Estimular el desarrollo de competencias científicas en los miembros de la comunidad universitaria, que conlleven a la solución de los problemas de la comunidad.</w:t>
      </w:r>
    </w:p>
    <w:p w14:paraId="53F39F2A" w14:textId="77777777" w:rsidR="00BF1521" w:rsidRPr="00BF1521" w:rsidRDefault="00BF1521" w:rsidP="00BF1521">
      <w:pPr>
        <w:pStyle w:val="Prrafodelista"/>
        <w:numPr>
          <w:ilvl w:val="0"/>
          <w:numId w:val="18"/>
        </w:numPr>
        <w:spacing w:after="0" w:line="276" w:lineRule="auto"/>
        <w:jc w:val="both"/>
        <w:rPr>
          <w:rFonts w:asciiTheme="majorHAnsi" w:hAnsiTheme="majorHAnsi" w:cstheme="majorHAnsi"/>
          <w:color w:val="000000"/>
        </w:rPr>
      </w:pPr>
      <w:r w:rsidRPr="00BF1521">
        <w:rPr>
          <w:rFonts w:asciiTheme="majorHAnsi" w:hAnsiTheme="majorHAnsi" w:cstheme="majorHAnsi"/>
          <w:color w:val="000000"/>
        </w:rPr>
        <w:t>Incentivar la Cultura de Investigación de la comunidad universitaria a través del reconocimiento y financiamiento de los mejores proyectos de investigación.</w:t>
      </w:r>
    </w:p>
    <w:p w14:paraId="442DFEA6" w14:textId="77777777" w:rsidR="00BF1521" w:rsidRPr="00BF1521" w:rsidRDefault="00BF1521" w:rsidP="00BF1521">
      <w:pPr>
        <w:pStyle w:val="Prrafodelista"/>
        <w:numPr>
          <w:ilvl w:val="0"/>
          <w:numId w:val="18"/>
        </w:numPr>
        <w:spacing w:after="0" w:line="276" w:lineRule="auto"/>
        <w:jc w:val="both"/>
        <w:rPr>
          <w:rFonts w:asciiTheme="majorHAnsi" w:hAnsiTheme="majorHAnsi" w:cstheme="majorHAnsi"/>
          <w:color w:val="000000"/>
        </w:rPr>
      </w:pPr>
      <w:r w:rsidRPr="00BF1521">
        <w:rPr>
          <w:rFonts w:asciiTheme="majorHAnsi" w:hAnsiTheme="majorHAnsi" w:cstheme="majorHAnsi"/>
          <w:color w:val="000000"/>
        </w:rPr>
        <w:t>Impulsar la publicación de artículos científicos en revistas indizadas, nacionales o internacionales, que incrementen la visibilidad de la UAC.</w:t>
      </w:r>
    </w:p>
    <w:p w14:paraId="04805B8D" w14:textId="77777777" w:rsidR="002F6737" w:rsidRPr="0007474C" w:rsidRDefault="002F6737" w:rsidP="002F6737">
      <w:pPr>
        <w:spacing w:after="0" w:line="276" w:lineRule="auto"/>
        <w:ind w:left="580"/>
        <w:jc w:val="both"/>
        <w:rPr>
          <w:rFonts w:asciiTheme="majorHAnsi" w:hAnsiTheme="majorHAnsi" w:cstheme="majorHAnsi"/>
          <w:color w:val="000000"/>
        </w:rPr>
      </w:pPr>
    </w:p>
    <w:p w14:paraId="4B44DD08" w14:textId="77777777" w:rsidR="002F6737" w:rsidRPr="0007474C"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07474C">
        <w:rPr>
          <w:rFonts w:asciiTheme="majorHAnsi" w:hAnsiTheme="majorHAnsi" w:cstheme="majorHAnsi"/>
          <w:color w:val="1F3864" w:themeColor="accent5" w:themeShade="80"/>
          <w:sz w:val="22"/>
          <w:szCs w:val="22"/>
        </w:rPr>
        <w:t>LÍNEAS DE INVESTIGACIÓN</w:t>
      </w:r>
    </w:p>
    <w:p w14:paraId="2BE04736"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Los proyectos de investigación susceptibles de financiamiento deben estar enmarcados en las líneas generales de investigación de la UAC. </w:t>
      </w:r>
    </w:p>
    <w:p w14:paraId="5618AB26" w14:textId="77777777" w:rsidR="002F6737" w:rsidRDefault="002F6737" w:rsidP="002F6737">
      <w:pPr>
        <w:spacing w:after="0" w:line="276" w:lineRule="auto"/>
        <w:jc w:val="both"/>
        <w:rPr>
          <w:rFonts w:asciiTheme="majorHAnsi" w:hAnsiTheme="majorHAnsi" w:cstheme="majorHAnsi"/>
        </w:rPr>
      </w:pPr>
    </w:p>
    <w:p w14:paraId="0B6AA40E"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identificación de los temas de investigación es priorizada por la Universidad, concordantes con las establecidas por CONCYTEC</w:t>
      </w:r>
      <w:r>
        <w:rPr>
          <w:rFonts w:asciiTheme="majorHAnsi" w:hAnsiTheme="majorHAnsi" w:cstheme="majorHAnsi"/>
        </w:rPr>
        <w:t xml:space="preserve"> y </w:t>
      </w:r>
      <w:r w:rsidRPr="0007474C">
        <w:rPr>
          <w:rFonts w:asciiTheme="majorHAnsi" w:hAnsiTheme="majorHAnsi" w:cstheme="majorHAnsi"/>
        </w:rPr>
        <w:t>la visión que tiene el V</w:t>
      </w:r>
      <w:r>
        <w:rPr>
          <w:rFonts w:asciiTheme="majorHAnsi" w:hAnsiTheme="majorHAnsi" w:cstheme="majorHAnsi"/>
        </w:rPr>
        <w:t xml:space="preserve">icerrectorado de Investigación sobre </w:t>
      </w:r>
      <w:r w:rsidRPr="0007474C">
        <w:rPr>
          <w:rFonts w:asciiTheme="majorHAnsi" w:hAnsiTheme="majorHAnsi" w:cstheme="majorHAnsi"/>
        </w:rPr>
        <w:t xml:space="preserve">las posibilidades de crecimiento como </w:t>
      </w:r>
      <w:r>
        <w:rPr>
          <w:rFonts w:asciiTheme="majorHAnsi" w:hAnsiTheme="majorHAnsi" w:cstheme="majorHAnsi"/>
        </w:rPr>
        <w:t>I</w:t>
      </w:r>
      <w:r w:rsidRPr="0007474C">
        <w:rPr>
          <w:rFonts w:asciiTheme="majorHAnsi" w:hAnsiTheme="majorHAnsi" w:cstheme="majorHAnsi"/>
        </w:rPr>
        <w:t>nstitución generadora de conocimientos</w:t>
      </w:r>
      <w:r>
        <w:rPr>
          <w:rFonts w:asciiTheme="majorHAnsi" w:hAnsiTheme="majorHAnsi" w:cstheme="majorHAnsi"/>
        </w:rPr>
        <w:t>.</w:t>
      </w:r>
    </w:p>
    <w:p w14:paraId="152458FF" w14:textId="77777777" w:rsidR="002F6737" w:rsidRDefault="002F6737" w:rsidP="002F6737">
      <w:pPr>
        <w:spacing w:after="0" w:line="276" w:lineRule="auto"/>
        <w:jc w:val="both"/>
        <w:rPr>
          <w:rFonts w:asciiTheme="majorHAnsi" w:hAnsiTheme="majorHAnsi" w:cstheme="majorHAnsi"/>
        </w:rPr>
      </w:pPr>
    </w:p>
    <w:p w14:paraId="2E76F30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Las líneas prioritarias son los siguientes:</w:t>
      </w:r>
    </w:p>
    <w:p w14:paraId="2456E6FB" w14:textId="77777777" w:rsidR="002F6737" w:rsidRDefault="002F6737" w:rsidP="002F6737">
      <w:pPr>
        <w:spacing w:after="0" w:line="276" w:lineRule="auto"/>
        <w:jc w:val="both"/>
        <w:rPr>
          <w:rFonts w:asciiTheme="majorHAnsi" w:hAnsiTheme="majorHAnsi" w:cstheme="majorHAnsi"/>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552"/>
        <w:gridCol w:w="1984"/>
        <w:gridCol w:w="2268"/>
      </w:tblGrid>
      <w:tr w:rsidR="002F6737" w:rsidRPr="0007474C" w14:paraId="0A894FFD" w14:textId="77777777" w:rsidTr="00227F8B">
        <w:trPr>
          <w:trHeight w:val="825"/>
        </w:trPr>
        <w:tc>
          <w:tcPr>
            <w:tcW w:w="1701" w:type="dxa"/>
          </w:tcPr>
          <w:p w14:paraId="34E7F9EF"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bookmarkStart w:id="0" w:name="_Hlk208382185"/>
            <w:r w:rsidRPr="00646D8A">
              <w:rPr>
                <w:rFonts w:asciiTheme="minorHAnsi" w:hAnsiTheme="minorHAnsi" w:cstheme="minorHAnsi"/>
                <w:b/>
                <w:color w:val="1F3864" w:themeColor="accent5" w:themeShade="80"/>
              </w:rPr>
              <w:lastRenderedPageBreak/>
              <w:t>LÍNEAS</w:t>
            </w:r>
          </w:p>
        </w:tc>
        <w:tc>
          <w:tcPr>
            <w:tcW w:w="2552" w:type="dxa"/>
          </w:tcPr>
          <w:p w14:paraId="426C1BFE" w14:textId="77777777" w:rsidR="002F6737" w:rsidRPr="00646D8A" w:rsidRDefault="002F6737" w:rsidP="00227F8B">
            <w:pPr>
              <w:pBdr>
                <w:top w:val="nil"/>
                <w:left w:val="nil"/>
                <w:bottom w:val="nil"/>
                <w:right w:val="nil"/>
                <w:between w:val="nil"/>
              </w:pBdr>
              <w:spacing w:after="0" w:line="276" w:lineRule="auto"/>
              <w:ind w:left="236" w:right="393"/>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OBJETIVOS</w:t>
            </w:r>
          </w:p>
        </w:tc>
        <w:tc>
          <w:tcPr>
            <w:tcW w:w="1984" w:type="dxa"/>
          </w:tcPr>
          <w:p w14:paraId="487AB4C4" w14:textId="77777777" w:rsidR="002F6737" w:rsidRPr="00646D8A" w:rsidRDefault="002F6737" w:rsidP="00227F8B">
            <w:pPr>
              <w:pBdr>
                <w:top w:val="nil"/>
                <w:left w:val="nil"/>
                <w:bottom w:val="nil"/>
                <w:right w:val="nil"/>
                <w:between w:val="nil"/>
              </w:pBdr>
              <w:spacing w:after="0" w:line="276" w:lineRule="auto"/>
              <w:ind w:right="55"/>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ESCUELAS PROFESIONALES</w:t>
            </w:r>
          </w:p>
        </w:tc>
        <w:tc>
          <w:tcPr>
            <w:tcW w:w="2268" w:type="dxa"/>
          </w:tcPr>
          <w:p w14:paraId="2675A6B6" w14:textId="77777777" w:rsidR="002F6737" w:rsidRPr="00646D8A" w:rsidRDefault="002F6737" w:rsidP="00227F8B">
            <w:pPr>
              <w:pBdr>
                <w:top w:val="nil"/>
                <w:left w:val="nil"/>
                <w:bottom w:val="nil"/>
                <w:right w:val="nil"/>
                <w:between w:val="nil"/>
              </w:pBdr>
              <w:spacing w:after="0" w:line="276" w:lineRule="auto"/>
              <w:jc w:val="center"/>
              <w:rPr>
                <w:rFonts w:asciiTheme="minorHAnsi" w:hAnsiTheme="minorHAnsi" w:cstheme="minorHAnsi"/>
                <w:b/>
                <w:color w:val="1F3864" w:themeColor="accent5" w:themeShade="80"/>
              </w:rPr>
            </w:pPr>
            <w:r w:rsidRPr="00646D8A">
              <w:rPr>
                <w:rFonts w:asciiTheme="minorHAnsi" w:hAnsiTheme="minorHAnsi" w:cstheme="minorHAnsi"/>
                <w:b/>
                <w:color w:val="1F3864" w:themeColor="accent5" w:themeShade="80"/>
              </w:rPr>
              <w:t>POSGRADO</w:t>
            </w:r>
          </w:p>
        </w:tc>
      </w:tr>
      <w:tr w:rsidR="002F6737" w:rsidRPr="0007474C" w14:paraId="18FCEC81" w14:textId="77777777" w:rsidTr="00227F8B">
        <w:trPr>
          <w:trHeight w:val="1294"/>
        </w:trPr>
        <w:tc>
          <w:tcPr>
            <w:tcW w:w="1701" w:type="dxa"/>
          </w:tcPr>
          <w:p w14:paraId="50CE5568" w14:textId="77777777" w:rsidR="002F6737" w:rsidRPr="0007474C" w:rsidRDefault="002F6737" w:rsidP="00227F8B">
            <w:pPr>
              <w:pBdr>
                <w:top w:val="nil"/>
                <w:left w:val="nil"/>
                <w:bottom w:val="nil"/>
                <w:right w:val="nil"/>
                <w:between w:val="nil"/>
              </w:pBdr>
              <w:spacing w:after="0" w:line="276" w:lineRule="auto"/>
              <w:ind w:left="71" w:right="57"/>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Salud integral y bienestar social en la calidad de vida de las personas.</w:t>
            </w:r>
          </w:p>
        </w:tc>
        <w:tc>
          <w:tcPr>
            <w:tcW w:w="2552" w:type="dxa"/>
          </w:tcPr>
          <w:p w14:paraId="16AF4EFA" w14:textId="77777777" w:rsidR="002F6737" w:rsidRPr="0007474C" w:rsidRDefault="002F6737" w:rsidP="00227F8B">
            <w:pPr>
              <w:pBdr>
                <w:top w:val="nil"/>
                <w:left w:val="nil"/>
                <w:bottom w:val="nil"/>
                <w:right w:val="nil"/>
                <w:between w:val="nil"/>
              </w:pBdr>
              <w:spacing w:after="0" w:line="276" w:lineRule="auto"/>
              <w:ind w:left="71" w:right="64"/>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Elaborar investigaciones enmarcadas en la salud integral y bienestar social para la mejora de la calidad de vida de la población.</w:t>
            </w:r>
          </w:p>
        </w:tc>
        <w:tc>
          <w:tcPr>
            <w:tcW w:w="1984" w:type="dxa"/>
            <w:vMerge w:val="restart"/>
          </w:tcPr>
          <w:p w14:paraId="5E757847"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B94231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D14223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687297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F269C44"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7459460"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2359FF25"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E9DE0DE"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19C887D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D10A2EB"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4246DA5A"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33338563"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5A9106DF" w14:textId="77777777" w:rsidR="002F6737" w:rsidRDefault="002F6737" w:rsidP="00227F8B">
            <w:pPr>
              <w:pBdr>
                <w:top w:val="nil"/>
                <w:left w:val="nil"/>
                <w:bottom w:val="nil"/>
                <w:right w:val="nil"/>
                <w:between w:val="nil"/>
              </w:pBdr>
              <w:tabs>
                <w:tab w:val="left" w:pos="1117"/>
              </w:tabs>
              <w:spacing w:after="0" w:line="276" w:lineRule="auto"/>
              <w:ind w:left="71" w:right="55"/>
              <w:jc w:val="both"/>
              <w:rPr>
                <w:rFonts w:asciiTheme="minorHAnsi" w:hAnsiTheme="minorHAnsi" w:cstheme="minorHAnsi"/>
                <w:color w:val="000000"/>
                <w:sz w:val="20"/>
                <w:szCs w:val="20"/>
              </w:rPr>
            </w:pPr>
          </w:p>
          <w:p w14:paraId="08C18609"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Medicina Humana</w:t>
            </w:r>
          </w:p>
          <w:p w14:paraId="033FC5C4"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Estomatología</w:t>
            </w:r>
          </w:p>
          <w:p w14:paraId="4092900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Psicología</w:t>
            </w:r>
          </w:p>
          <w:p w14:paraId="51ACFDC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Enfermería</w:t>
            </w:r>
          </w:p>
          <w:p w14:paraId="74903E23"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Obstetricia</w:t>
            </w:r>
          </w:p>
          <w:p w14:paraId="5CACC12B"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Tecnología Médica</w:t>
            </w:r>
          </w:p>
          <w:p w14:paraId="6A7B8395"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Economía</w:t>
            </w:r>
          </w:p>
          <w:p w14:paraId="1F73D9BA"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Contabilidad</w:t>
            </w:r>
          </w:p>
          <w:p w14:paraId="3A746BF1"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w:t>
            </w:r>
          </w:p>
          <w:p w14:paraId="1F5DDF4F"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Marketing</w:t>
            </w:r>
          </w:p>
          <w:p w14:paraId="6F4C9C9C"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Administración de</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Negocios</w:t>
            </w:r>
            <w:r>
              <w:rPr>
                <w:rFonts w:asciiTheme="minorHAnsi" w:hAnsiTheme="minorHAnsi" w:cstheme="minorHAnsi"/>
                <w:color w:val="000000"/>
                <w:sz w:val="20"/>
                <w:szCs w:val="20"/>
              </w:rPr>
              <w:t xml:space="preserve"> </w:t>
            </w:r>
            <w:r w:rsidRPr="00226B32">
              <w:rPr>
                <w:rFonts w:asciiTheme="minorHAnsi" w:hAnsiTheme="minorHAnsi" w:cstheme="minorHAnsi"/>
                <w:color w:val="000000"/>
                <w:sz w:val="20"/>
                <w:szCs w:val="20"/>
              </w:rPr>
              <w:t>Internacionales</w:t>
            </w:r>
            <w:r>
              <w:rPr>
                <w:rFonts w:asciiTheme="minorHAnsi" w:hAnsiTheme="minorHAnsi" w:cstheme="minorHAnsi"/>
                <w:color w:val="000000"/>
                <w:sz w:val="20"/>
                <w:szCs w:val="20"/>
              </w:rPr>
              <w:t xml:space="preserve"> </w:t>
            </w:r>
          </w:p>
          <w:p w14:paraId="6920EE60" w14:textId="77777777" w:rsidR="002F6737" w:rsidRDefault="002F6737" w:rsidP="00227F8B">
            <w:pPr>
              <w:pStyle w:val="Prrafodelista"/>
              <w:numPr>
                <w:ilvl w:val="0"/>
                <w:numId w:val="12"/>
              </w:numPr>
              <w:pBdr>
                <w:top w:val="nil"/>
                <w:left w:val="nil"/>
                <w:bottom w:val="nil"/>
                <w:right w:val="nil"/>
                <w:between w:val="nil"/>
              </w:pBdr>
              <w:tabs>
                <w:tab w:val="left" w:pos="172"/>
                <w:tab w:val="left" w:pos="1117"/>
                <w:tab w:val="left" w:pos="1707"/>
              </w:tabs>
              <w:spacing w:after="0" w:line="276" w:lineRule="auto"/>
              <w:ind w:left="71" w:right="55"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Finanzas</w:t>
            </w:r>
          </w:p>
          <w:p w14:paraId="2F65D3A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Turismo</w:t>
            </w:r>
          </w:p>
          <w:p w14:paraId="7076AF3F"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w:t>
            </w:r>
          </w:p>
          <w:p w14:paraId="142DF974"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de Sistemas</w:t>
            </w:r>
          </w:p>
          <w:p w14:paraId="42C78A77"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Civil</w:t>
            </w:r>
          </w:p>
          <w:p w14:paraId="7C17E153"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Industrial</w:t>
            </w:r>
          </w:p>
          <w:p w14:paraId="3B2C3526"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Ingeniería Ambiental</w:t>
            </w:r>
          </w:p>
          <w:p w14:paraId="29FFC05B"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Arquitectura</w:t>
            </w:r>
          </w:p>
          <w:p w14:paraId="53833CD2" w14:textId="77777777" w:rsidR="002F6737"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Derecho</w:t>
            </w:r>
          </w:p>
          <w:p w14:paraId="6CC1355A" w14:textId="77777777" w:rsidR="002F6737" w:rsidRPr="00226B32" w:rsidRDefault="002F6737" w:rsidP="00227F8B">
            <w:pPr>
              <w:pStyle w:val="Prrafodelista"/>
              <w:numPr>
                <w:ilvl w:val="0"/>
                <w:numId w:val="12"/>
              </w:numPr>
              <w:pBdr>
                <w:top w:val="nil"/>
                <w:left w:val="nil"/>
                <w:bottom w:val="nil"/>
                <w:right w:val="nil"/>
                <w:between w:val="nil"/>
              </w:pBdr>
              <w:tabs>
                <w:tab w:val="left" w:pos="172"/>
                <w:tab w:val="left" w:pos="1026"/>
                <w:tab w:val="left" w:pos="1117"/>
                <w:tab w:val="left" w:pos="1707"/>
              </w:tabs>
              <w:spacing w:after="0" w:line="276" w:lineRule="auto"/>
              <w:ind w:left="71" w:right="60" w:hanging="31"/>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Ciencias Básicas</w:t>
            </w:r>
          </w:p>
          <w:p w14:paraId="4B28C192" w14:textId="77777777" w:rsidR="002F6737" w:rsidRPr="0007474C" w:rsidRDefault="002F6737" w:rsidP="00227F8B">
            <w:pPr>
              <w:pBdr>
                <w:top w:val="nil"/>
                <w:left w:val="nil"/>
                <w:bottom w:val="nil"/>
                <w:right w:val="nil"/>
                <w:between w:val="nil"/>
              </w:pBdr>
              <w:tabs>
                <w:tab w:val="left" w:pos="1708"/>
              </w:tabs>
              <w:spacing w:after="0" w:line="276" w:lineRule="auto"/>
              <w:ind w:left="71" w:right="54"/>
              <w:jc w:val="both"/>
              <w:rPr>
                <w:rFonts w:asciiTheme="minorHAnsi" w:hAnsiTheme="minorHAnsi" w:cstheme="minorHAnsi"/>
                <w:color w:val="000000"/>
                <w:sz w:val="20"/>
                <w:szCs w:val="20"/>
              </w:rPr>
            </w:pPr>
          </w:p>
        </w:tc>
        <w:tc>
          <w:tcPr>
            <w:tcW w:w="2268" w:type="dxa"/>
            <w:vMerge w:val="restart"/>
          </w:tcPr>
          <w:p w14:paraId="7596CB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3518B91A"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1081FB2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658DDA4B"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0DFC4D22"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327DBAF"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4B23833E" w14:textId="77777777" w:rsidR="002F6737"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p>
          <w:p w14:paraId="2C6EC3FB" w14:textId="77777777" w:rsidR="002F6737" w:rsidRPr="0007474C"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rPr>
            </w:pPr>
            <w:r w:rsidRPr="0007474C">
              <w:rPr>
                <w:rFonts w:asciiTheme="minorHAnsi" w:hAnsiTheme="minorHAnsi" w:cstheme="minorHAnsi"/>
                <w:b/>
                <w:color w:val="000000"/>
                <w:sz w:val="20"/>
                <w:szCs w:val="20"/>
                <w:u w:val="single"/>
              </w:rPr>
              <w:t>Maestrías:</w:t>
            </w:r>
          </w:p>
          <w:p w14:paraId="306141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1E1DE352" w14:textId="77777777" w:rsidR="002F6737" w:rsidRPr="00646D8A" w:rsidRDefault="002F6737" w:rsidP="00227F8B">
            <w:pPr>
              <w:pBdr>
                <w:top w:val="nil"/>
                <w:left w:val="nil"/>
                <w:bottom w:val="nil"/>
                <w:right w:val="nil"/>
                <w:between w:val="nil"/>
              </w:pBdr>
              <w:tabs>
                <w:tab w:val="left" w:pos="1852"/>
              </w:tabs>
              <w:spacing w:after="0" w:line="276" w:lineRule="auto"/>
              <w:ind w:left="66"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Docencia Universitaria, Administración</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 Negocios, Contabilidad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 xml:space="preserve">con </w:t>
            </w:r>
            <w:r>
              <w:rPr>
                <w:rFonts w:asciiTheme="minorHAnsi" w:hAnsiTheme="minorHAnsi" w:cstheme="minorHAnsi"/>
                <w:color w:val="000000"/>
                <w:sz w:val="20"/>
                <w:szCs w:val="20"/>
              </w:rPr>
              <w:t>m</w:t>
            </w:r>
            <w:r w:rsidRPr="0007474C">
              <w:rPr>
                <w:rFonts w:asciiTheme="minorHAnsi" w:hAnsiTheme="minorHAnsi" w:cstheme="minorHAnsi"/>
                <w:color w:val="000000"/>
                <w:sz w:val="20"/>
                <w:szCs w:val="20"/>
              </w:rPr>
              <w:t>ención en auditoría y control interno, Estadística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ab/>
              <w:t>e investigación científica, Derecho civil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comercial,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Derecho constitucional, Derecho del trabajo y de la seguridad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social, Derecho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registral</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notarial,</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Ingeniería civil con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estructuras, Ingeniería civil con mención en hidráulica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y</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ambiental, Ingeniería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civil con mención</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en transportes, Ingeniería de sistemas con mención en ingeniería de software,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Ciencias estomatológicas.</w:t>
            </w:r>
          </w:p>
          <w:p w14:paraId="7BA693BB" w14:textId="77777777" w:rsidR="002F6737" w:rsidRPr="00646D8A" w:rsidRDefault="002F6737" w:rsidP="00227F8B">
            <w:pPr>
              <w:pBdr>
                <w:top w:val="nil"/>
                <w:left w:val="nil"/>
                <w:bottom w:val="nil"/>
                <w:right w:val="nil"/>
                <w:between w:val="nil"/>
              </w:pBdr>
              <w:tabs>
                <w:tab w:val="left" w:pos="1558"/>
              </w:tabs>
              <w:spacing w:after="0" w:line="276" w:lineRule="auto"/>
              <w:ind w:left="66" w:right="57"/>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Enfermería,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Salud comunitaria,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Seguridad industrial y medio ambiente.</w:t>
            </w:r>
          </w:p>
          <w:p w14:paraId="407E700F" w14:textId="77777777" w:rsidR="002F6737"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4D9DC47E" w14:textId="77777777" w:rsidR="002F6737" w:rsidRPr="005701D8" w:rsidRDefault="002F6737" w:rsidP="00227F8B">
            <w:pPr>
              <w:pBdr>
                <w:top w:val="nil"/>
                <w:left w:val="nil"/>
                <w:bottom w:val="nil"/>
                <w:right w:val="nil"/>
                <w:between w:val="nil"/>
              </w:pBdr>
              <w:spacing w:after="0" w:line="276" w:lineRule="auto"/>
              <w:ind w:left="561"/>
              <w:jc w:val="both"/>
              <w:rPr>
                <w:rFonts w:asciiTheme="minorHAnsi" w:hAnsiTheme="minorHAnsi" w:cstheme="minorHAnsi"/>
                <w:b/>
                <w:color w:val="000000"/>
                <w:sz w:val="20"/>
                <w:szCs w:val="20"/>
                <w:u w:val="single"/>
              </w:rPr>
            </w:pPr>
            <w:r w:rsidRPr="005701D8">
              <w:rPr>
                <w:rFonts w:asciiTheme="minorHAnsi" w:hAnsiTheme="minorHAnsi" w:cstheme="minorHAnsi"/>
                <w:b/>
                <w:color w:val="000000"/>
                <w:sz w:val="20"/>
                <w:szCs w:val="20"/>
                <w:u w:val="single"/>
              </w:rPr>
              <w:lastRenderedPageBreak/>
              <w:t>Doctorados:</w:t>
            </w:r>
          </w:p>
          <w:p w14:paraId="3887F5D5" w14:textId="77777777" w:rsidR="002F6737" w:rsidRPr="00646D8A"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52EEC0F9" w14:textId="77777777" w:rsidR="002F6737" w:rsidRPr="00646D8A" w:rsidRDefault="002F6737" w:rsidP="00227F8B">
            <w:pPr>
              <w:pBdr>
                <w:top w:val="nil"/>
                <w:left w:val="nil"/>
                <w:bottom w:val="nil"/>
                <w:right w:val="nil"/>
                <w:between w:val="nil"/>
              </w:pBdr>
              <w:tabs>
                <w:tab w:val="left" w:pos="1261"/>
                <w:tab w:val="left" w:pos="1894"/>
              </w:tabs>
              <w:spacing w:after="0" w:line="276" w:lineRule="auto"/>
              <w:ind w:left="71" w:right="64"/>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de</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la educación, Derecho,</w:t>
            </w:r>
          </w:p>
          <w:p w14:paraId="2C6DED12" w14:textId="77777777" w:rsidR="002F6737" w:rsidRPr="00646D8A" w:rsidRDefault="002F6737" w:rsidP="00227F8B">
            <w:pPr>
              <w:pBdr>
                <w:top w:val="nil"/>
                <w:left w:val="nil"/>
                <w:bottom w:val="nil"/>
                <w:right w:val="nil"/>
                <w:between w:val="nil"/>
              </w:pBdr>
              <w:spacing w:after="0" w:line="276" w:lineRule="auto"/>
              <w:ind w:left="71" w:right="116"/>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Administración, Contabilidad, Ciencias de la Salud, Psicología,</w:t>
            </w:r>
          </w:p>
          <w:p w14:paraId="102C9280" w14:textId="77777777" w:rsidR="002F6737" w:rsidRPr="0007474C" w:rsidRDefault="002F6737" w:rsidP="00227F8B">
            <w:pPr>
              <w:pBdr>
                <w:top w:val="nil"/>
                <w:left w:val="nil"/>
                <w:bottom w:val="nil"/>
                <w:right w:val="nil"/>
                <w:between w:val="nil"/>
              </w:pBdr>
              <w:tabs>
                <w:tab w:val="left" w:pos="743"/>
                <w:tab w:val="left" w:pos="1016"/>
                <w:tab w:val="left" w:pos="1136"/>
                <w:tab w:val="left" w:pos="1313"/>
                <w:tab w:val="left" w:pos="1377"/>
                <w:tab w:val="left" w:pos="1740"/>
                <w:tab w:val="left" w:pos="1851"/>
                <w:tab w:val="left" w:pos="1951"/>
              </w:tabs>
              <w:spacing w:after="0" w:line="276" w:lineRule="auto"/>
              <w:ind w:left="66" w:right="52"/>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Medio</w:t>
            </w:r>
            <w:r w:rsidRPr="00646D8A">
              <w:rPr>
                <w:rFonts w:asciiTheme="minorHAnsi" w:hAnsiTheme="minorHAnsi" w:cstheme="minorHAnsi"/>
                <w:color w:val="000000"/>
                <w:sz w:val="20"/>
                <w:szCs w:val="20"/>
              </w:rPr>
              <w:tab/>
            </w:r>
            <w:r>
              <w:rPr>
                <w:rFonts w:asciiTheme="minorHAnsi" w:hAnsiTheme="minorHAnsi" w:cstheme="minorHAnsi"/>
                <w:color w:val="000000"/>
                <w:sz w:val="20"/>
                <w:szCs w:val="20"/>
              </w:rPr>
              <w:t>A</w:t>
            </w:r>
            <w:r w:rsidRPr="00646D8A">
              <w:rPr>
                <w:rFonts w:asciiTheme="minorHAnsi" w:hAnsiTheme="minorHAnsi" w:cstheme="minorHAnsi"/>
                <w:color w:val="000000"/>
                <w:sz w:val="20"/>
                <w:szCs w:val="20"/>
              </w:rPr>
              <w:t>mbiente</w:t>
            </w:r>
            <w:r w:rsidRPr="00646D8A">
              <w:rPr>
                <w:rFonts w:asciiTheme="minorHAnsi" w:hAnsiTheme="minorHAnsi" w:cstheme="minorHAnsi"/>
                <w:color w:val="000000"/>
                <w:sz w:val="20"/>
                <w:szCs w:val="20"/>
              </w:rPr>
              <w:tab/>
              <w:t>y desarrollo sostenible.</w:t>
            </w:r>
          </w:p>
        </w:tc>
      </w:tr>
      <w:tr w:rsidR="002F6737" w:rsidRPr="0007474C" w14:paraId="4AB474BE" w14:textId="77777777" w:rsidTr="00227F8B">
        <w:trPr>
          <w:trHeight w:val="1838"/>
        </w:trPr>
        <w:tc>
          <w:tcPr>
            <w:tcW w:w="1701" w:type="dxa"/>
          </w:tcPr>
          <w:p w14:paraId="3A09C696"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p w14:paraId="24144B66" w14:textId="77777777" w:rsidR="002F6737" w:rsidRPr="0007474C" w:rsidRDefault="002F6737" w:rsidP="00227F8B">
            <w:pPr>
              <w:pBdr>
                <w:top w:val="nil"/>
                <w:left w:val="nil"/>
                <w:bottom w:val="nil"/>
                <w:right w:val="nil"/>
                <w:between w:val="nil"/>
              </w:pBdr>
              <w:tabs>
                <w:tab w:val="left" w:pos="1654"/>
              </w:tabs>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Ambiente sostenible, biodiversidad</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desarrollo.</w:t>
            </w:r>
          </w:p>
        </w:tc>
        <w:tc>
          <w:tcPr>
            <w:tcW w:w="2552" w:type="dxa"/>
          </w:tcPr>
          <w:p w14:paraId="399D58E7" w14:textId="77777777" w:rsidR="002F6737" w:rsidRPr="0007474C" w:rsidRDefault="002F6737" w:rsidP="00227F8B">
            <w:pPr>
              <w:pBdr>
                <w:top w:val="nil"/>
                <w:left w:val="nil"/>
                <w:bottom w:val="nil"/>
                <w:right w:val="nil"/>
                <w:between w:val="nil"/>
              </w:pBdr>
              <w:spacing w:after="0" w:line="276" w:lineRule="auto"/>
              <w:ind w:left="71" w:right="62"/>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generen conocimientos en gestión integral y sostenible de los recursos naturales para lograr el desarrollo y conservación de la biodiversidad y conseguir la calidad ambiental.</w:t>
            </w:r>
          </w:p>
        </w:tc>
        <w:tc>
          <w:tcPr>
            <w:tcW w:w="1984" w:type="dxa"/>
            <w:vMerge/>
          </w:tcPr>
          <w:p w14:paraId="64686F6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85D7C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4CAFD5B4" w14:textId="77777777" w:rsidTr="00227F8B">
        <w:trPr>
          <w:trHeight w:val="1329"/>
        </w:trPr>
        <w:tc>
          <w:tcPr>
            <w:tcW w:w="1701" w:type="dxa"/>
          </w:tcPr>
          <w:p w14:paraId="07EF6961" w14:textId="77777777" w:rsidR="002F6737" w:rsidRPr="0007474C" w:rsidRDefault="002F6737" w:rsidP="00227F8B">
            <w:pPr>
              <w:pBdr>
                <w:top w:val="nil"/>
                <w:left w:val="nil"/>
                <w:bottom w:val="nil"/>
                <w:right w:val="nil"/>
                <w:between w:val="nil"/>
              </w:pBdr>
              <w:tabs>
                <w:tab w:val="left" w:pos="1097"/>
                <w:tab w:val="left" w:pos="1654"/>
              </w:tabs>
              <w:spacing w:after="0" w:line="276" w:lineRule="auto"/>
              <w:ind w:left="71" w:right="56"/>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Turismo,</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cultura, arqueología, antropología</w:t>
            </w:r>
            <w:r>
              <w:rPr>
                <w:rFonts w:asciiTheme="minorHAnsi" w:hAnsiTheme="minorHAnsi" w:cstheme="minorHAnsi"/>
                <w:color w:val="000000"/>
                <w:sz w:val="20"/>
                <w:szCs w:val="20"/>
              </w:rPr>
              <w:t xml:space="preserve"> </w:t>
            </w:r>
            <w:r w:rsidRPr="0007474C">
              <w:rPr>
                <w:rFonts w:asciiTheme="minorHAnsi" w:hAnsiTheme="minorHAnsi" w:cstheme="minorHAnsi"/>
                <w:color w:val="000000"/>
                <w:sz w:val="20"/>
                <w:szCs w:val="20"/>
              </w:rPr>
              <w:t>y patrimonio.</w:t>
            </w:r>
          </w:p>
        </w:tc>
        <w:tc>
          <w:tcPr>
            <w:tcW w:w="2552" w:type="dxa"/>
          </w:tcPr>
          <w:p w14:paraId="06AA653D"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que conlleven a solucionar problemas enmarcados en el turismo, cultura, ciudad y patrimonio.</w:t>
            </w:r>
          </w:p>
        </w:tc>
        <w:tc>
          <w:tcPr>
            <w:tcW w:w="1984" w:type="dxa"/>
            <w:vMerge/>
          </w:tcPr>
          <w:p w14:paraId="51FA951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1535D16C"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9CF1D52" w14:textId="77777777" w:rsidTr="00227F8B">
        <w:trPr>
          <w:trHeight w:val="1170"/>
        </w:trPr>
        <w:tc>
          <w:tcPr>
            <w:tcW w:w="1701" w:type="dxa"/>
          </w:tcPr>
          <w:p w14:paraId="10A64072" w14:textId="77777777" w:rsidR="002F6737" w:rsidRPr="0007474C" w:rsidRDefault="002F6737" w:rsidP="00227F8B">
            <w:pPr>
              <w:pBdr>
                <w:top w:val="nil"/>
                <w:left w:val="nil"/>
                <w:bottom w:val="nil"/>
                <w:right w:val="nil"/>
                <w:between w:val="nil"/>
              </w:pBdr>
              <w:spacing w:after="0" w:line="276" w:lineRule="auto"/>
              <w:ind w:left="71" w:right="58"/>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Ciencias</w:t>
            </w:r>
            <w:r>
              <w:rPr>
                <w:rFonts w:asciiTheme="minorHAnsi" w:hAnsiTheme="minorHAnsi" w:cstheme="minorHAnsi"/>
                <w:color w:val="000000"/>
                <w:sz w:val="20"/>
                <w:szCs w:val="20"/>
              </w:rPr>
              <w:t xml:space="preserve"> s</w:t>
            </w:r>
            <w:r w:rsidRPr="0007474C">
              <w:rPr>
                <w:rFonts w:asciiTheme="minorHAnsi" w:hAnsiTheme="minorHAnsi" w:cstheme="minorHAnsi"/>
                <w:color w:val="000000"/>
                <w:sz w:val="20"/>
                <w:szCs w:val="20"/>
              </w:rPr>
              <w:t>ociales, humanidades y educación.</w:t>
            </w:r>
          </w:p>
        </w:tc>
        <w:tc>
          <w:tcPr>
            <w:tcW w:w="2552" w:type="dxa"/>
          </w:tcPr>
          <w:p w14:paraId="55031806" w14:textId="77777777" w:rsidR="002F6737" w:rsidRPr="0007474C" w:rsidRDefault="002F6737" w:rsidP="00227F8B">
            <w:pPr>
              <w:pBdr>
                <w:top w:val="nil"/>
                <w:left w:val="nil"/>
                <w:bottom w:val="nil"/>
                <w:right w:val="nil"/>
                <w:between w:val="nil"/>
              </w:pBdr>
              <w:spacing w:after="0" w:line="276" w:lineRule="auto"/>
              <w:ind w:left="71" w:right="63"/>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Desarrollar investigaciones en ciencias sociales, humanidades y educación, gestión    en   entidades</w:t>
            </w:r>
          </w:p>
          <w:p w14:paraId="72BD8A60" w14:textId="77777777" w:rsidR="002F6737" w:rsidRPr="0007474C" w:rsidRDefault="002F6737" w:rsidP="00227F8B">
            <w:pPr>
              <w:pBdr>
                <w:top w:val="nil"/>
                <w:left w:val="nil"/>
                <w:bottom w:val="nil"/>
                <w:right w:val="nil"/>
                <w:between w:val="nil"/>
              </w:pBdr>
              <w:spacing w:after="0" w:line="276" w:lineRule="auto"/>
              <w:ind w:left="71"/>
              <w:jc w:val="both"/>
              <w:rPr>
                <w:rFonts w:asciiTheme="minorHAnsi" w:hAnsiTheme="minorHAnsi" w:cstheme="minorHAnsi"/>
                <w:color w:val="000000"/>
                <w:sz w:val="20"/>
                <w:szCs w:val="20"/>
              </w:rPr>
            </w:pPr>
            <w:r w:rsidRPr="0007474C">
              <w:rPr>
                <w:rFonts w:asciiTheme="minorHAnsi" w:hAnsiTheme="minorHAnsi" w:cstheme="minorHAnsi"/>
                <w:color w:val="000000"/>
                <w:sz w:val="20"/>
                <w:szCs w:val="20"/>
              </w:rPr>
              <w:t>públicas y privadas que conlleven a solucionar problemas y generar desarrollo social.</w:t>
            </w:r>
          </w:p>
        </w:tc>
        <w:tc>
          <w:tcPr>
            <w:tcW w:w="1984" w:type="dxa"/>
            <w:vMerge/>
          </w:tcPr>
          <w:p w14:paraId="6C7269C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7C51D11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4383E77" w14:textId="77777777" w:rsidTr="00227F8B">
        <w:trPr>
          <w:trHeight w:val="1170"/>
        </w:trPr>
        <w:tc>
          <w:tcPr>
            <w:tcW w:w="1701" w:type="dxa"/>
          </w:tcPr>
          <w:p w14:paraId="49A4B505"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Economía,</w:t>
            </w:r>
            <w:r>
              <w:rPr>
                <w:rFonts w:asciiTheme="minorHAnsi" w:hAnsiTheme="minorHAnsi" w:cstheme="minorHAnsi"/>
                <w:color w:val="000000"/>
                <w:sz w:val="20"/>
                <w:szCs w:val="20"/>
              </w:rPr>
              <w:t xml:space="preserve"> </w:t>
            </w:r>
            <w:r w:rsidRPr="00646D8A">
              <w:rPr>
                <w:rFonts w:asciiTheme="minorHAnsi" w:hAnsiTheme="minorHAnsi" w:cstheme="minorHAnsi"/>
                <w:color w:val="000000"/>
                <w:sz w:val="20"/>
                <w:szCs w:val="20"/>
              </w:rPr>
              <w:t>gestión</w:t>
            </w:r>
            <w:r>
              <w:rPr>
                <w:rFonts w:asciiTheme="minorHAnsi" w:hAnsiTheme="minorHAnsi" w:cstheme="minorHAnsi"/>
                <w:color w:val="000000"/>
                <w:sz w:val="20"/>
                <w:szCs w:val="20"/>
              </w:rPr>
              <w:t xml:space="preserve"> o</w:t>
            </w:r>
            <w:r w:rsidRPr="00646D8A">
              <w:rPr>
                <w:rFonts w:asciiTheme="minorHAnsi" w:hAnsiTheme="minorHAnsi" w:cstheme="minorHAnsi"/>
                <w:color w:val="000000"/>
                <w:sz w:val="20"/>
                <w:szCs w:val="20"/>
              </w:rPr>
              <w:t>rganizacional y emprendimiento.</w:t>
            </w:r>
          </w:p>
        </w:tc>
        <w:tc>
          <w:tcPr>
            <w:tcW w:w="2552" w:type="dxa"/>
          </w:tcPr>
          <w:p w14:paraId="4EC15FAD"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646D8A">
              <w:rPr>
                <w:rFonts w:asciiTheme="minorHAnsi" w:hAnsiTheme="minorHAnsi" w:cstheme="minorHAnsi"/>
                <w:color w:val="000000"/>
                <w:sz w:val="20"/>
                <w:szCs w:val="20"/>
              </w:rPr>
              <w:t>Desarrollar investigaciones en economía, gestión organizacional y emprendimiento, que ayuden al desarrollo empresarial.</w:t>
            </w:r>
          </w:p>
        </w:tc>
        <w:tc>
          <w:tcPr>
            <w:tcW w:w="1984" w:type="dxa"/>
            <w:vMerge/>
          </w:tcPr>
          <w:p w14:paraId="6B8048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33587975"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DAAC89" w14:textId="77777777" w:rsidTr="00227F8B">
        <w:trPr>
          <w:trHeight w:val="1170"/>
        </w:trPr>
        <w:tc>
          <w:tcPr>
            <w:tcW w:w="1701" w:type="dxa"/>
          </w:tcPr>
          <w:p w14:paraId="5CC14793"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Ciencias básicas y desarrollo sostenible.</w:t>
            </w:r>
          </w:p>
        </w:tc>
        <w:tc>
          <w:tcPr>
            <w:tcW w:w="2552" w:type="dxa"/>
          </w:tcPr>
          <w:p w14:paraId="7DE3C544"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Generar investigaciones enmarcados en ciencias básicas y desarrollo sostenible que aporten a la solución de problemas de la región y el país.</w:t>
            </w:r>
          </w:p>
        </w:tc>
        <w:tc>
          <w:tcPr>
            <w:tcW w:w="1984" w:type="dxa"/>
            <w:vMerge/>
          </w:tcPr>
          <w:p w14:paraId="2613AD01"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BE0B709"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6050380A" w14:textId="77777777" w:rsidTr="00227F8B">
        <w:trPr>
          <w:trHeight w:val="1170"/>
        </w:trPr>
        <w:tc>
          <w:tcPr>
            <w:tcW w:w="1701" w:type="dxa"/>
          </w:tcPr>
          <w:p w14:paraId="1E19DC90"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lastRenderedPageBreak/>
              <w:t>Ingeniería</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e Innovación tecnológica</w:t>
            </w:r>
          </w:p>
        </w:tc>
        <w:tc>
          <w:tcPr>
            <w:tcW w:w="2552" w:type="dxa"/>
          </w:tcPr>
          <w:p w14:paraId="612F3D2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Desarrollar investigaciones en ingeniería e innovación tecnológica como herramientas para alcanzar el desarrollo en diferentes ámbitos de la sociedad.</w:t>
            </w:r>
          </w:p>
        </w:tc>
        <w:tc>
          <w:tcPr>
            <w:tcW w:w="1984" w:type="dxa"/>
            <w:vMerge/>
          </w:tcPr>
          <w:p w14:paraId="6C49EDE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6B380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5629948F" w14:textId="77777777" w:rsidTr="00227F8B">
        <w:trPr>
          <w:trHeight w:val="1170"/>
        </w:trPr>
        <w:tc>
          <w:tcPr>
            <w:tcW w:w="1701" w:type="dxa"/>
          </w:tcPr>
          <w:p w14:paraId="0082C58F"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5701D8">
              <w:rPr>
                <w:rFonts w:asciiTheme="minorHAnsi" w:hAnsiTheme="minorHAnsi" w:cstheme="minorHAnsi"/>
                <w:color w:val="000000"/>
                <w:sz w:val="20"/>
                <w:szCs w:val="20"/>
              </w:rPr>
              <w:t>Productividad</w:t>
            </w:r>
            <w:r>
              <w:rPr>
                <w:rFonts w:asciiTheme="minorHAnsi" w:hAnsiTheme="minorHAnsi" w:cstheme="minorHAnsi"/>
                <w:color w:val="000000"/>
                <w:sz w:val="20"/>
                <w:szCs w:val="20"/>
              </w:rPr>
              <w:t xml:space="preserve"> </w:t>
            </w:r>
            <w:r w:rsidRPr="005701D8">
              <w:rPr>
                <w:rFonts w:asciiTheme="minorHAnsi" w:hAnsiTheme="minorHAnsi" w:cstheme="minorHAnsi"/>
                <w:color w:val="000000"/>
                <w:sz w:val="20"/>
                <w:szCs w:val="20"/>
              </w:rPr>
              <w:t>y competitividad</w:t>
            </w:r>
          </w:p>
        </w:tc>
        <w:tc>
          <w:tcPr>
            <w:tcW w:w="2552" w:type="dxa"/>
          </w:tcPr>
          <w:p w14:paraId="33E19DF8"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para mejorar la productividad y alcanzar la competitividad regional y nacional.</w:t>
            </w:r>
          </w:p>
        </w:tc>
        <w:tc>
          <w:tcPr>
            <w:tcW w:w="1984" w:type="dxa"/>
            <w:vMerge/>
          </w:tcPr>
          <w:p w14:paraId="71761493"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A003CCE"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2E803D55" w14:textId="77777777" w:rsidTr="00227F8B">
        <w:trPr>
          <w:trHeight w:val="1170"/>
        </w:trPr>
        <w:tc>
          <w:tcPr>
            <w:tcW w:w="1701" w:type="dxa"/>
          </w:tcPr>
          <w:p w14:paraId="1435171B"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Innovación y calidad educativa</w:t>
            </w:r>
          </w:p>
        </w:tc>
        <w:tc>
          <w:tcPr>
            <w:tcW w:w="2552" w:type="dxa"/>
          </w:tcPr>
          <w:p w14:paraId="53C42287"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Desarrollar investigaciones que ayuden a mejorar los procesos de enseñanza y aprendizaje, aplicando tecnologías y estrategias de innovación conducentes al logro de la calidad educativa en la educación superior.</w:t>
            </w:r>
          </w:p>
        </w:tc>
        <w:tc>
          <w:tcPr>
            <w:tcW w:w="1984" w:type="dxa"/>
            <w:vMerge/>
          </w:tcPr>
          <w:p w14:paraId="266D65F8"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4DED952A"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tr w:rsidR="002F6737" w:rsidRPr="0007474C" w14:paraId="04DB81F8" w14:textId="77777777" w:rsidTr="00227F8B">
        <w:trPr>
          <w:trHeight w:val="1170"/>
        </w:trPr>
        <w:tc>
          <w:tcPr>
            <w:tcW w:w="1701" w:type="dxa"/>
          </w:tcPr>
          <w:p w14:paraId="08BDADE4" w14:textId="77777777" w:rsidR="002F6737" w:rsidRPr="0007474C" w:rsidRDefault="002F6737" w:rsidP="00227F8B">
            <w:pPr>
              <w:pBdr>
                <w:top w:val="nil"/>
                <w:left w:val="nil"/>
                <w:bottom w:val="nil"/>
                <w:right w:val="nil"/>
                <w:between w:val="nil"/>
              </w:pBdr>
              <w:spacing w:after="0" w:line="276" w:lineRule="auto"/>
              <w:ind w:right="58"/>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Educación, gestión, políticas y humanidades.</w:t>
            </w:r>
          </w:p>
        </w:tc>
        <w:tc>
          <w:tcPr>
            <w:tcW w:w="2552" w:type="dxa"/>
          </w:tcPr>
          <w:p w14:paraId="6FC4A64B" w14:textId="77777777" w:rsidR="002F6737" w:rsidRPr="0007474C" w:rsidRDefault="002F6737" w:rsidP="00227F8B">
            <w:pPr>
              <w:pBdr>
                <w:top w:val="nil"/>
                <w:left w:val="nil"/>
                <w:bottom w:val="nil"/>
                <w:right w:val="nil"/>
                <w:between w:val="nil"/>
              </w:pBdr>
              <w:spacing w:after="0" w:line="276" w:lineRule="auto"/>
              <w:ind w:right="63"/>
              <w:jc w:val="both"/>
              <w:rPr>
                <w:rFonts w:asciiTheme="minorHAnsi" w:hAnsiTheme="minorHAnsi" w:cstheme="minorHAnsi"/>
                <w:color w:val="000000"/>
                <w:sz w:val="20"/>
                <w:szCs w:val="20"/>
              </w:rPr>
            </w:pPr>
            <w:r w:rsidRPr="00226B32">
              <w:rPr>
                <w:rFonts w:asciiTheme="minorHAnsi" w:hAnsiTheme="minorHAnsi" w:cstheme="minorHAnsi"/>
                <w:color w:val="000000"/>
                <w:sz w:val="20"/>
                <w:szCs w:val="20"/>
              </w:rPr>
              <w:t>Contribuir al desarrollo de la educación, la gestión de las entidades públicas y privadas orientadas en el marco del derecho las expresiones humanas, la democracia y conservación del ambiente.</w:t>
            </w:r>
          </w:p>
        </w:tc>
        <w:tc>
          <w:tcPr>
            <w:tcW w:w="1984" w:type="dxa"/>
            <w:vMerge/>
          </w:tcPr>
          <w:p w14:paraId="662C7A5D"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c>
          <w:tcPr>
            <w:tcW w:w="2268" w:type="dxa"/>
            <w:vMerge/>
          </w:tcPr>
          <w:p w14:paraId="535F2A02" w14:textId="77777777" w:rsidR="002F6737" w:rsidRPr="0007474C" w:rsidRDefault="002F6737" w:rsidP="00227F8B">
            <w:pPr>
              <w:pBdr>
                <w:top w:val="nil"/>
                <w:left w:val="nil"/>
                <w:bottom w:val="nil"/>
                <w:right w:val="nil"/>
                <w:between w:val="nil"/>
              </w:pBdr>
              <w:spacing w:after="0" w:line="276" w:lineRule="auto"/>
              <w:jc w:val="both"/>
              <w:rPr>
                <w:rFonts w:asciiTheme="minorHAnsi" w:hAnsiTheme="minorHAnsi" w:cstheme="minorHAnsi"/>
                <w:color w:val="000000"/>
                <w:sz w:val="20"/>
                <w:szCs w:val="20"/>
              </w:rPr>
            </w:pPr>
          </w:p>
        </w:tc>
      </w:tr>
      <w:bookmarkEnd w:id="0"/>
    </w:tbl>
    <w:p w14:paraId="7415C881" w14:textId="77777777" w:rsidR="002F6737" w:rsidRDefault="002F6737" w:rsidP="002F6737">
      <w:pPr>
        <w:spacing w:after="0" w:line="276" w:lineRule="auto"/>
        <w:jc w:val="both"/>
        <w:rPr>
          <w:rFonts w:asciiTheme="majorHAnsi" w:hAnsiTheme="majorHAnsi" w:cstheme="majorHAnsi"/>
        </w:rPr>
      </w:pPr>
    </w:p>
    <w:p w14:paraId="02B9ECA9"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226B32">
        <w:rPr>
          <w:rFonts w:asciiTheme="majorHAnsi" w:hAnsiTheme="majorHAnsi" w:cstheme="majorHAnsi"/>
          <w:color w:val="1F3864" w:themeColor="accent5" w:themeShade="80"/>
          <w:sz w:val="22"/>
          <w:szCs w:val="22"/>
        </w:rPr>
        <w:t>CATEGORÍAS</w:t>
      </w:r>
    </w:p>
    <w:p w14:paraId="155994E6" w14:textId="77777777" w:rsidR="00BF1521" w:rsidRPr="0007474C" w:rsidRDefault="00BF1521" w:rsidP="00BF1521">
      <w:pPr>
        <w:spacing w:after="0" w:line="276" w:lineRule="auto"/>
        <w:jc w:val="both"/>
        <w:rPr>
          <w:rFonts w:asciiTheme="majorHAnsi" w:hAnsiTheme="majorHAnsi" w:cstheme="majorHAnsi"/>
          <w:b/>
          <w:i/>
          <w:color w:val="000000"/>
        </w:rPr>
      </w:pPr>
      <w:r w:rsidRPr="0007474C">
        <w:rPr>
          <w:rFonts w:asciiTheme="majorHAnsi" w:hAnsiTheme="majorHAnsi" w:cstheme="majorHAnsi"/>
          <w:color w:val="000000"/>
        </w:rPr>
        <w:t xml:space="preserve">En esta convocatoria se pueden presentar propuestas de investigación en dos </w:t>
      </w:r>
      <w:r>
        <w:rPr>
          <w:rFonts w:asciiTheme="majorHAnsi" w:hAnsiTheme="majorHAnsi" w:cstheme="majorHAnsi"/>
          <w:color w:val="000000"/>
        </w:rPr>
        <w:t>sub</w:t>
      </w:r>
      <w:r w:rsidRPr="0007474C">
        <w:rPr>
          <w:rFonts w:asciiTheme="majorHAnsi" w:hAnsiTheme="majorHAnsi" w:cstheme="majorHAnsi"/>
          <w:color w:val="000000"/>
        </w:rPr>
        <w:t>categorías:</w:t>
      </w:r>
      <w:r w:rsidRPr="0007474C">
        <w:rPr>
          <w:rFonts w:asciiTheme="majorHAnsi" w:hAnsiTheme="majorHAnsi" w:cstheme="majorHAnsi"/>
          <w:b/>
          <w:i/>
          <w:color w:val="000000"/>
        </w:rPr>
        <w:t xml:space="preserve"> </w:t>
      </w:r>
    </w:p>
    <w:p w14:paraId="28B2019D" w14:textId="77777777" w:rsidR="00BF1521" w:rsidRPr="0099325D" w:rsidRDefault="00BF1521" w:rsidP="00BF1521">
      <w:pPr>
        <w:pStyle w:val="Prrafodelista"/>
        <w:numPr>
          <w:ilvl w:val="0"/>
          <w:numId w:val="11"/>
        </w:numPr>
        <w:pBdr>
          <w:top w:val="nil"/>
          <w:left w:val="nil"/>
          <w:bottom w:val="nil"/>
          <w:right w:val="nil"/>
          <w:between w:val="nil"/>
        </w:pBdr>
        <w:spacing w:after="0" w:line="276" w:lineRule="auto"/>
        <w:jc w:val="both"/>
        <w:rPr>
          <w:rFonts w:asciiTheme="majorHAnsi" w:hAnsiTheme="majorHAnsi" w:cstheme="majorHAnsi"/>
          <w:color w:val="000000"/>
        </w:rPr>
      </w:pPr>
      <w:r w:rsidRPr="0099325D">
        <w:rPr>
          <w:rFonts w:asciiTheme="majorHAnsi" w:hAnsiTheme="majorHAnsi" w:cstheme="majorHAnsi"/>
          <w:color w:val="000000"/>
        </w:rPr>
        <w:t>Docente Individual: En esta categoría califican los docentes ordinarios y contratados con contrato vigente.</w:t>
      </w:r>
    </w:p>
    <w:p w14:paraId="4FF4B781" w14:textId="77777777" w:rsidR="00BF1521" w:rsidRDefault="00BF1521" w:rsidP="00BF1521">
      <w:pPr>
        <w:pStyle w:val="Prrafodelista"/>
        <w:numPr>
          <w:ilvl w:val="0"/>
          <w:numId w:val="11"/>
        </w:numPr>
        <w:pBdr>
          <w:top w:val="nil"/>
          <w:left w:val="nil"/>
          <w:bottom w:val="nil"/>
          <w:right w:val="nil"/>
          <w:between w:val="nil"/>
        </w:pBdr>
        <w:spacing w:after="0" w:line="276" w:lineRule="auto"/>
        <w:jc w:val="both"/>
        <w:rPr>
          <w:rFonts w:asciiTheme="majorHAnsi" w:hAnsiTheme="majorHAnsi" w:cstheme="majorHAnsi"/>
          <w:color w:val="000000"/>
        </w:rPr>
      </w:pPr>
      <w:r w:rsidRPr="0099325D">
        <w:rPr>
          <w:rFonts w:asciiTheme="majorHAnsi" w:hAnsiTheme="majorHAnsi" w:cstheme="majorHAnsi"/>
          <w:color w:val="000000"/>
        </w:rPr>
        <w:t xml:space="preserve">Docentes Grupales: En esta categoría califican los grupos formados por al menos </w:t>
      </w:r>
      <w:r>
        <w:rPr>
          <w:rFonts w:asciiTheme="majorHAnsi" w:hAnsiTheme="majorHAnsi" w:cstheme="majorHAnsi"/>
          <w:color w:val="000000"/>
        </w:rPr>
        <w:t>03 (tres)</w:t>
      </w:r>
      <w:r w:rsidRPr="0099325D">
        <w:rPr>
          <w:rFonts w:asciiTheme="majorHAnsi" w:hAnsiTheme="majorHAnsi" w:cstheme="majorHAnsi"/>
          <w:color w:val="000000"/>
        </w:rPr>
        <w:t xml:space="preserve"> docentes, que pueden ser docentes ordinarios y contratados </w:t>
      </w:r>
      <w:r>
        <w:rPr>
          <w:rFonts w:asciiTheme="majorHAnsi" w:hAnsiTheme="majorHAnsi" w:cstheme="majorHAnsi"/>
          <w:color w:val="000000"/>
        </w:rPr>
        <w:t xml:space="preserve">de una misma facultad </w:t>
      </w:r>
      <w:r w:rsidRPr="0099325D">
        <w:rPr>
          <w:rFonts w:asciiTheme="majorHAnsi" w:hAnsiTheme="majorHAnsi" w:cstheme="majorHAnsi"/>
          <w:color w:val="000000"/>
        </w:rPr>
        <w:t xml:space="preserve">con contrato vigente. </w:t>
      </w:r>
    </w:p>
    <w:p w14:paraId="254564E0" w14:textId="77777777" w:rsidR="00342035" w:rsidRDefault="00342035" w:rsidP="002F6737">
      <w:pPr>
        <w:widowControl w:val="0"/>
        <w:spacing w:after="0" w:line="276" w:lineRule="auto"/>
        <w:jc w:val="both"/>
        <w:rPr>
          <w:rFonts w:asciiTheme="majorHAnsi" w:hAnsiTheme="majorHAnsi" w:cstheme="majorHAnsi"/>
          <w:color w:val="000000"/>
        </w:rPr>
      </w:pPr>
    </w:p>
    <w:p w14:paraId="1AE779A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DURACIÓN DE LOS PROYECTOS</w:t>
      </w:r>
    </w:p>
    <w:p w14:paraId="3D335B54" w14:textId="79DCF92D"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Los proyectos de Investigación pueden tener hasta una duración </w:t>
      </w:r>
      <w:r w:rsidRPr="0007474C">
        <w:rPr>
          <w:rFonts w:asciiTheme="majorHAnsi" w:hAnsiTheme="majorHAnsi" w:cstheme="majorHAnsi"/>
          <w:color w:val="000000"/>
        </w:rPr>
        <w:t>máxim</w:t>
      </w:r>
      <w:r>
        <w:rPr>
          <w:rFonts w:asciiTheme="majorHAnsi" w:hAnsiTheme="majorHAnsi" w:cstheme="majorHAnsi"/>
          <w:color w:val="000000"/>
        </w:rPr>
        <w:t>a de</w:t>
      </w:r>
      <w:r w:rsidRPr="0007474C">
        <w:rPr>
          <w:rFonts w:asciiTheme="majorHAnsi" w:hAnsiTheme="majorHAnsi" w:cstheme="majorHAnsi"/>
          <w:color w:val="000000"/>
        </w:rPr>
        <w:t xml:space="preserve"> 12 </w:t>
      </w:r>
      <w:bookmarkStart w:id="1" w:name="_Hlk208382273"/>
      <w:r w:rsidRPr="0007474C">
        <w:rPr>
          <w:rFonts w:asciiTheme="majorHAnsi" w:hAnsiTheme="majorHAnsi" w:cstheme="majorHAnsi"/>
          <w:color w:val="000000"/>
        </w:rPr>
        <w:t>meses</w:t>
      </w:r>
      <w:r>
        <w:rPr>
          <w:rFonts w:asciiTheme="majorHAnsi" w:hAnsiTheme="majorHAnsi" w:cstheme="majorHAnsi"/>
          <w:color w:val="000000"/>
        </w:rPr>
        <w:t xml:space="preserve"> (no hay ampliación de plazos de ejecución).</w:t>
      </w:r>
    </w:p>
    <w:bookmarkEnd w:id="1"/>
    <w:p w14:paraId="764386EB" w14:textId="6BA2B742" w:rsidR="002F6737"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r>
        <w:rPr>
          <w:rFonts w:asciiTheme="majorHAnsi" w:hAnsiTheme="majorHAnsi" w:cstheme="majorHAnsi"/>
          <w:color w:val="000000"/>
        </w:rPr>
        <w:t>Los proyectos de Investigación se ejecutarán desde el mes de agosto de 2026.</w:t>
      </w:r>
    </w:p>
    <w:p w14:paraId="179BEAAC" w14:textId="77777777" w:rsidR="002F6737" w:rsidRPr="0007474C" w:rsidRDefault="002F6737" w:rsidP="002F6737">
      <w:pPr>
        <w:pBdr>
          <w:top w:val="nil"/>
          <w:left w:val="nil"/>
          <w:bottom w:val="nil"/>
          <w:right w:val="nil"/>
          <w:between w:val="nil"/>
        </w:pBdr>
        <w:spacing w:after="0" w:line="276" w:lineRule="auto"/>
        <w:ind w:left="941" w:hanging="232"/>
        <w:jc w:val="both"/>
        <w:rPr>
          <w:rFonts w:asciiTheme="majorHAnsi" w:hAnsiTheme="majorHAnsi" w:cstheme="majorHAnsi"/>
          <w:color w:val="000000"/>
        </w:rPr>
      </w:pPr>
    </w:p>
    <w:p w14:paraId="5386815B"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lastRenderedPageBreak/>
        <w:t>FINANCIAMIENTO</w:t>
      </w:r>
    </w:p>
    <w:p w14:paraId="60558F56" w14:textId="77777777" w:rsidR="00BF1521" w:rsidRPr="00BF1521" w:rsidRDefault="00BF1521" w:rsidP="00BF1521">
      <w:pPr>
        <w:pBdr>
          <w:top w:val="nil"/>
          <w:left w:val="nil"/>
          <w:bottom w:val="nil"/>
          <w:right w:val="nil"/>
          <w:between w:val="nil"/>
        </w:pBdr>
        <w:spacing w:after="0" w:line="276" w:lineRule="auto"/>
        <w:jc w:val="both"/>
        <w:rPr>
          <w:rFonts w:asciiTheme="majorHAnsi" w:hAnsiTheme="majorHAnsi" w:cstheme="majorHAnsi"/>
          <w:b/>
          <w:color w:val="1F3864" w:themeColor="accent5" w:themeShade="80"/>
        </w:rPr>
      </w:pPr>
      <w:r w:rsidRPr="00BF1521">
        <w:rPr>
          <w:rFonts w:asciiTheme="majorHAnsi" w:hAnsiTheme="majorHAnsi" w:cstheme="majorHAnsi"/>
          <w:color w:val="000000"/>
        </w:rPr>
        <w:t xml:space="preserve">El monto de financiamiento que se podrá asignar será de acuerdo con el siguiente cuadro, según evaluación de acuerdo con la pertinencia, impacto y naturaleza del proyecto de Investigación, </w:t>
      </w:r>
      <w:r w:rsidRPr="00BF1521">
        <w:rPr>
          <w:rFonts w:asciiTheme="majorHAnsi" w:hAnsiTheme="majorHAnsi" w:cstheme="majorHAnsi"/>
          <w:b/>
          <w:color w:val="1F3864" w:themeColor="accent5" w:themeShade="80"/>
        </w:rPr>
        <w:t>para las categorías docente individual y docente grupal</w:t>
      </w:r>
    </w:p>
    <w:p w14:paraId="4D68C9C8" w14:textId="77777777" w:rsidR="00BF1521" w:rsidRPr="00BF1521" w:rsidRDefault="00BF1521" w:rsidP="00BF1521">
      <w:pPr>
        <w:pStyle w:val="Prrafodelista"/>
        <w:pBdr>
          <w:top w:val="nil"/>
          <w:left w:val="nil"/>
          <w:bottom w:val="nil"/>
          <w:right w:val="nil"/>
          <w:between w:val="nil"/>
        </w:pBdr>
        <w:spacing w:after="0" w:line="276" w:lineRule="auto"/>
        <w:ind w:left="580"/>
        <w:jc w:val="both"/>
        <w:rPr>
          <w:rFonts w:asciiTheme="majorHAnsi" w:hAnsiTheme="majorHAnsi" w:cstheme="majorHAnsi"/>
          <w:color w:val="1F3864" w:themeColor="accent5" w:themeShade="80"/>
        </w:rPr>
      </w:pPr>
    </w:p>
    <w:tbl>
      <w:tblPr>
        <w:tblStyle w:val="Tabladelista2-nfasis5"/>
        <w:tblW w:w="0" w:type="auto"/>
        <w:tblLook w:val="04A0" w:firstRow="1" w:lastRow="0" w:firstColumn="1" w:lastColumn="0" w:noHBand="0" w:noVBand="1"/>
      </w:tblPr>
      <w:tblGrid>
        <w:gridCol w:w="2410"/>
        <w:gridCol w:w="2835"/>
        <w:gridCol w:w="2972"/>
      </w:tblGrid>
      <w:tr w:rsidR="00BF1521" w14:paraId="5845127B" w14:textId="77777777" w:rsidTr="0089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9E2F3" w:themeFill="accent5" w:themeFillTint="33"/>
          </w:tcPr>
          <w:p w14:paraId="4811DAF1" w14:textId="77777777" w:rsidR="00BF1521" w:rsidRPr="00074FFE" w:rsidRDefault="00BF1521" w:rsidP="00897AF6">
            <w:pPr>
              <w:spacing w:line="276" w:lineRule="auto"/>
              <w:jc w:val="center"/>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Categoría</w:t>
            </w:r>
          </w:p>
        </w:tc>
        <w:tc>
          <w:tcPr>
            <w:tcW w:w="2835" w:type="dxa"/>
            <w:shd w:val="clear" w:color="auto" w:fill="D9E2F3" w:themeFill="accent5" w:themeFillTint="33"/>
          </w:tcPr>
          <w:p w14:paraId="70092EDB" w14:textId="77777777" w:rsidR="00BF1521" w:rsidRPr="00074FFE" w:rsidRDefault="00BF1521" w:rsidP="00897A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Pr>
                <w:rFonts w:asciiTheme="majorHAnsi" w:hAnsiTheme="majorHAnsi" w:cstheme="majorHAnsi"/>
                <w:color w:val="1F3864" w:themeColor="accent5" w:themeShade="80"/>
              </w:rPr>
              <w:t xml:space="preserve">Número máximo de proyectos a financiar </w:t>
            </w:r>
          </w:p>
        </w:tc>
        <w:tc>
          <w:tcPr>
            <w:tcW w:w="2972" w:type="dxa"/>
            <w:shd w:val="clear" w:color="auto" w:fill="D9E2F3" w:themeFill="accent5" w:themeFillTint="33"/>
          </w:tcPr>
          <w:p w14:paraId="2B578990" w14:textId="77777777" w:rsidR="00BF1521" w:rsidRPr="00074FFE" w:rsidRDefault="00BF1521" w:rsidP="00897A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1F3864" w:themeColor="accent5" w:themeShade="80"/>
              </w:rPr>
            </w:pPr>
            <w:r w:rsidRPr="00074FFE">
              <w:rPr>
                <w:rFonts w:asciiTheme="majorHAnsi" w:hAnsiTheme="majorHAnsi" w:cstheme="majorHAnsi"/>
                <w:color w:val="1F3864" w:themeColor="accent5" w:themeShade="80"/>
              </w:rPr>
              <w:t>Presupuesto máximo</w:t>
            </w:r>
            <w:r>
              <w:rPr>
                <w:rFonts w:asciiTheme="majorHAnsi" w:hAnsiTheme="majorHAnsi" w:cstheme="majorHAnsi"/>
                <w:color w:val="1F3864" w:themeColor="accent5" w:themeShade="80"/>
              </w:rPr>
              <w:t xml:space="preserve"> por proyecto</w:t>
            </w:r>
          </w:p>
        </w:tc>
      </w:tr>
      <w:tr w:rsidR="00BF1521" w14:paraId="5EDBD586" w14:textId="77777777" w:rsidTr="00897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6CE2E939" w14:textId="77777777" w:rsidR="00BF1521" w:rsidRPr="00ED02BB" w:rsidRDefault="00BF1521" w:rsidP="00897AF6">
            <w:pPr>
              <w:spacing w:line="276" w:lineRule="auto"/>
              <w:jc w:val="both"/>
              <w:rPr>
                <w:rFonts w:asciiTheme="majorHAnsi" w:hAnsiTheme="majorHAnsi" w:cstheme="majorHAnsi"/>
                <w:color w:val="1F3864" w:themeColor="accent5" w:themeShade="80"/>
              </w:rPr>
            </w:pPr>
            <w:r>
              <w:rPr>
                <w:rFonts w:asciiTheme="majorHAnsi" w:hAnsiTheme="majorHAnsi" w:cstheme="majorHAnsi"/>
                <w:color w:val="1F3864" w:themeColor="accent5" w:themeShade="80"/>
              </w:rPr>
              <w:t>Docente Individual</w:t>
            </w:r>
          </w:p>
        </w:tc>
        <w:tc>
          <w:tcPr>
            <w:tcW w:w="2835" w:type="dxa"/>
            <w:shd w:val="clear" w:color="auto" w:fill="auto"/>
          </w:tcPr>
          <w:p w14:paraId="581A292A" w14:textId="77777777" w:rsidR="00BF1521" w:rsidRPr="00ED02BB" w:rsidRDefault="00BF1521" w:rsidP="00897A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Pr>
                <w:rFonts w:asciiTheme="majorHAnsi" w:hAnsiTheme="majorHAnsi" w:cstheme="majorHAnsi"/>
                <w:bCs/>
                <w:color w:val="1F3864" w:themeColor="accent5" w:themeShade="80"/>
              </w:rPr>
              <w:t>04</w:t>
            </w:r>
            <w:r w:rsidRPr="00ED02BB">
              <w:rPr>
                <w:rFonts w:asciiTheme="majorHAnsi" w:hAnsiTheme="majorHAnsi" w:cstheme="majorHAnsi"/>
                <w:bCs/>
                <w:color w:val="1F3864" w:themeColor="accent5" w:themeShade="80"/>
              </w:rPr>
              <w:t xml:space="preserve"> (</w:t>
            </w:r>
            <w:r>
              <w:rPr>
                <w:rFonts w:asciiTheme="majorHAnsi" w:hAnsiTheme="majorHAnsi" w:cstheme="majorHAnsi"/>
                <w:bCs/>
                <w:color w:val="1F3864" w:themeColor="accent5" w:themeShade="80"/>
              </w:rPr>
              <w:t>cuatro</w:t>
            </w:r>
            <w:r w:rsidRPr="00ED02BB">
              <w:rPr>
                <w:rFonts w:asciiTheme="majorHAnsi" w:hAnsiTheme="majorHAnsi" w:cstheme="majorHAnsi"/>
                <w:bCs/>
                <w:color w:val="1F3864" w:themeColor="accent5" w:themeShade="80"/>
              </w:rPr>
              <w:t>)</w:t>
            </w:r>
          </w:p>
        </w:tc>
        <w:tc>
          <w:tcPr>
            <w:tcW w:w="2972" w:type="dxa"/>
            <w:shd w:val="clear" w:color="auto" w:fill="auto"/>
          </w:tcPr>
          <w:p w14:paraId="7EAA1B07" w14:textId="77777777" w:rsidR="00BF1521" w:rsidRPr="00ED02BB" w:rsidRDefault="00BF1521" w:rsidP="00897AF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 xml:space="preserve">S/ </w:t>
            </w:r>
            <w:r>
              <w:rPr>
                <w:rFonts w:asciiTheme="majorHAnsi" w:hAnsiTheme="majorHAnsi" w:cstheme="majorHAnsi"/>
                <w:bCs/>
                <w:color w:val="1F3864" w:themeColor="accent5" w:themeShade="80"/>
              </w:rPr>
              <w:t>6</w:t>
            </w:r>
            <w:r w:rsidRPr="00ED02BB">
              <w:rPr>
                <w:rFonts w:asciiTheme="majorHAnsi" w:hAnsiTheme="majorHAnsi" w:cstheme="majorHAnsi"/>
                <w:bCs/>
                <w:color w:val="1F3864" w:themeColor="accent5" w:themeShade="80"/>
              </w:rPr>
              <w:t xml:space="preserve"> 000.00 (</w:t>
            </w:r>
            <w:r>
              <w:rPr>
                <w:rFonts w:asciiTheme="majorHAnsi" w:hAnsiTheme="majorHAnsi" w:cstheme="majorHAnsi"/>
                <w:bCs/>
                <w:color w:val="1F3864" w:themeColor="accent5" w:themeShade="80"/>
              </w:rPr>
              <w:t>seis</w:t>
            </w:r>
            <w:r w:rsidRPr="00ED02BB">
              <w:rPr>
                <w:rFonts w:asciiTheme="majorHAnsi" w:hAnsiTheme="majorHAnsi" w:cstheme="majorHAnsi"/>
                <w:bCs/>
                <w:color w:val="1F3864" w:themeColor="accent5" w:themeShade="80"/>
              </w:rPr>
              <w:t xml:space="preserve"> mil soles)</w:t>
            </w:r>
          </w:p>
        </w:tc>
      </w:tr>
      <w:tr w:rsidR="00BF1521" w14:paraId="2076BB02" w14:textId="77777777" w:rsidTr="00897AF6">
        <w:tc>
          <w:tcPr>
            <w:cnfStyle w:val="001000000000" w:firstRow="0" w:lastRow="0" w:firstColumn="1" w:lastColumn="0" w:oddVBand="0" w:evenVBand="0" w:oddHBand="0" w:evenHBand="0" w:firstRowFirstColumn="0" w:firstRowLastColumn="0" w:lastRowFirstColumn="0" w:lastRowLastColumn="0"/>
            <w:tcW w:w="2410" w:type="dxa"/>
          </w:tcPr>
          <w:p w14:paraId="329B6ACB" w14:textId="77777777" w:rsidR="00BF1521" w:rsidRPr="00ED02BB" w:rsidRDefault="00BF1521" w:rsidP="00897AF6">
            <w:pPr>
              <w:spacing w:line="276" w:lineRule="auto"/>
              <w:jc w:val="both"/>
              <w:rPr>
                <w:rFonts w:asciiTheme="majorHAnsi" w:hAnsiTheme="majorHAnsi" w:cstheme="majorHAnsi"/>
                <w:color w:val="1F3864" w:themeColor="accent5" w:themeShade="80"/>
              </w:rPr>
            </w:pPr>
            <w:r>
              <w:rPr>
                <w:rFonts w:asciiTheme="majorHAnsi" w:hAnsiTheme="majorHAnsi" w:cstheme="majorHAnsi"/>
                <w:color w:val="1F3864" w:themeColor="accent5" w:themeShade="80"/>
              </w:rPr>
              <w:t>Docente Grupal</w:t>
            </w:r>
          </w:p>
        </w:tc>
        <w:tc>
          <w:tcPr>
            <w:tcW w:w="2835" w:type="dxa"/>
          </w:tcPr>
          <w:p w14:paraId="0F5CC3EB" w14:textId="77777777" w:rsidR="00BF1521" w:rsidRPr="00ED02BB" w:rsidRDefault="00BF1521" w:rsidP="00897A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1F3864" w:themeColor="accent5" w:themeShade="80"/>
              </w:rPr>
            </w:pPr>
            <w:r>
              <w:rPr>
                <w:rFonts w:asciiTheme="majorHAnsi" w:hAnsiTheme="majorHAnsi" w:cstheme="majorHAnsi"/>
                <w:bCs/>
                <w:color w:val="1F3864" w:themeColor="accent5" w:themeShade="80"/>
              </w:rPr>
              <w:t>05</w:t>
            </w:r>
            <w:r w:rsidRPr="00ED02BB">
              <w:rPr>
                <w:rFonts w:asciiTheme="majorHAnsi" w:hAnsiTheme="majorHAnsi" w:cstheme="majorHAnsi"/>
                <w:bCs/>
                <w:color w:val="1F3864" w:themeColor="accent5" w:themeShade="80"/>
              </w:rPr>
              <w:t xml:space="preserve"> (</w:t>
            </w:r>
            <w:r>
              <w:rPr>
                <w:rFonts w:asciiTheme="majorHAnsi" w:hAnsiTheme="majorHAnsi" w:cstheme="majorHAnsi"/>
                <w:bCs/>
                <w:color w:val="1F3864" w:themeColor="accent5" w:themeShade="80"/>
              </w:rPr>
              <w:t>cinco</w:t>
            </w:r>
            <w:r w:rsidRPr="00ED02BB">
              <w:rPr>
                <w:rFonts w:asciiTheme="majorHAnsi" w:hAnsiTheme="majorHAnsi" w:cstheme="majorHAnsi"/>
                <w:bCs/>
                <w:color w:val="1F3864" w:themeColor="accent5" w:themeShade="80"/>
              </w:rPr>
              <w:t>)</w:t>
            </w:r>
          </w:p>
        </w:tc>
        <w:tc>
          <w:tcPr>
            <w:tcW w:w="2972" w:type="dxa"/>
          </w:tcPr>
          <w:p w14:paraId="74D4BD80" w14:textId="77777777" w:rsidR="00BF1521" w:rsidRPr="00ED02BB" w:rsidRDefault="00BF1521" w:rsidP="00897AF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1F3864" w:themeColor="accent5" w:themeShade="80"/>
              </w:rPr>
            </w:pPr>
            <w:r w:rsidRPr="00ED02BB">
              <w:rPr>
                <w:rFonts w:asciiTheme="majorHAnsi" w:hAnsiTheme="majorHAnsi" w:cstheme="majorHAnsi"/>
                <w:bCs/>
                <w:color w:val="1F3864" w:themeColor="accent5" w:themeShade="80"/>
              </w:rPr>
              <w:t xml:space="preserve">S/ </w:t>
            </w:r>
            <w:r>
              <w:rPr>
                <w:rFonts w:asciiTheme="majorHAnsi" w:hAnsiTheme="majorHAnsi" w:cstheme="majorHAnsi"/>
                <w:bCs/>
                <w:color w:val="1F3864" w:themeColor="accent5" w:themeShade="80"/>
              </w:rPr>
              <w:t>8</w:t>
            </w:r>
            <w:r w:rsidRPr="00ED02BB">
              <w:rPr>
                <w:rFonts w:asciiTheme="majorHAnsi" w:hAnsiTheme="majorHAnsi" w:cstheme="majorHAnsi"/>
                <w:bCs/>
                <w:color w:val="1F3864" w:themeColor="accent5" w:themeShade="80"/>
              </w:rPr>
              <w:t xml:space="preserve"> 000.00 (</w:t>
            </w:r>
            <w:r>
              <w:rPr>
                <w:rFonts w:asciiTheme="majorHAnsi" w:hAnsiTheme="majorHAnsi" w:cstheme="majorHAnsi"/>
                <w:bCs/>
                <w:color w:val="1F3864" w:themeColor="accent5" w:themeShade="80"/>
              </w:rPr>
              <w:t>ocho</w:t>
            </w:r>
            <w:r w:rsidRPr="00ED02BB">
              <w:rPr>
                <w:rFonts w:asciiTheme="majorHAnsi" w:hAnsiTheme="majorHAnsi" w:cstheme="majorHAnsi"/>
                <w:bCs/>
                <w:color w:val="1F3864" w:themeColor="accent5" w:themeShade="80"/>
              </w:rPr>
              <w:t xml:space="preserve"> mil soles)</w:t>
            </w:r>
          </w:p>
        </w:tc>
      </w:tr>
    </w:tbl>
    <w:p w14:paraId="63322AE6" w14:textId="77777777" w:rsidR="00BF1521" w:rsidRDefault="00BF1521" w:rsidP="00BF1521">
      <w:pPr>
        <w:pBdr>
          <w:top w:val="nil"/>
          <w:left w:val="nil"/>
          <w:bottom w:val="nil"/>
          <w:right w:val="nil"/>
          <w:between w:val="nil"/>
        </w:pBdr>
        <w:spacing w:after="0" w:line="276" w:lineRule="auto"/>
        <w:jc w:val="both"/>
        <w:rPr>
          <w:rFonts w:asciiTheme="majorHAnsi" w:hAnsiTheme="majorHAnsi" w:cstheme="majorHAnsi"/>
          <w:color w:val="000000"/>
        </w:rPr>
      </w:pPr>
    </w:p>
    <w:p w14:paraId="05F0F799" w14:textId="5C3E7598" w:rsidR="00BF1521" w:rsidRPr="00BF1521" w:rsidRDefault="00BF1521" w:rsidP="00BF1521">
      <w:pPr>
        <w:pBdr>
          <w:top w:val="nil"/>
          <w:left w:val="nil"/>
          <w:bottom w:val="nil"/>
          <w:right w:val="nil"/>
          <w:between w:val="nil"/>
        </w:pBdr>
        <w:spacing w:after="0" w:line="276" w:lineRule="auto"/>
        <w:jc w:val="both"/>
        <w:rPr>
          <w:rFonts w:asciiTheme="majorHAnsi" w:hAnsiTheme="majorHAnsi" w:cstheme="majorHAnsi"/>
          <w:color w:val="000000"/>
        </w:rPr>
      </w:pPr>
      <w:r w:rsidRPr="00BF1521">
        <w:rPr>
          <w:rFonts w:asciiTheme="majorHAnsi" w:hAnsiTheme="majorHAnsi" w:cstheme="majorHAnsi"/>
          <w:color w:val="000000"/>
        </w:rPr>
        <w:t>Se financiarán proyectos que alcancen el puntaje mínimo aprobatorio de 65 puntos.</w:t>
      </w:r>
    </w:p>
    <w:p w14:paraId="5F11B667" w14:textId="77777777" w:rsidR="00342035" w:rsidRPr="00342035" w:rsidRDefault="00342035" w:rsidP="00342035">
      <w:pPr>
        <w:pBdr>
          <w:top w:val="nil"/>
          <w:left w:val="nil"/>
          <w:bottom w:val="nil"/>
          <w:right w:val="nil"/>
          <w:between w:val="nil"/>
        </w:pBdr>
        <w:spacing w:after="0" w:line="276" w:lineRule="auto"/>
        <w:jc w:val="both"/>
        <w:rPr>
          <w:rFonts w:asciiTheme="majorHAnsi" w:hAnsiTheme="majorHAnsi" w:cstheme="majorHAnsi"/>
          <w:color w:val="000000"/>
        </w:rPr>
      </w:pPr>
    </w:p>
    <w:p w14:paraId="59D9D238"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PARTICIPANTES</w:t>
      </w:r>
    </w:p>
    <w:p w14:paraId="14628723" w14:textId="32F3A01E" w:rsidR="002F6737" w:rsidRDefault="002F6737" w:rsidP="002F6737">
      <w:pPr>
        <w:spacing w:after="0" w:line="276" w:lineRule="auto"/>
        <w:ind w:right="220"/>
        <w:jc w:val="both"/>
        <w:rPr>
          <w:rFonts w:asciiTheme="majorHAnsi" w:hAnsiTheme="majorHAnsi" w:cstheme="majorHAnsi"/>
        </w:rPr>
      </w:pPr>
      <w:r w:rsidRPr="0007474C">
        <w:rPr>
          <w:rFonts w:asciiTheme="majorHAnsi" w:hAnsiTheme="majorHAnsi" w:cstheme="majorHAnsi"/>
        </w:rPr>
        <w:t>Son convocados como participantes</w:t>
      </w:r>
      <w:r>
        <w:rPr>
          <w:rFonts w:asciiTheme="majorHAnsi" w:hAnsiTheme="majorHAnsi" w:cstheme="majorHAnsi"/>
        </w:rPr>
        <w:t xml:space="preserve"> </w:t>
      </w:r>
      <w:r w:rsidRPr="00030328">
        <w:rPr>
          <w:rFonts w:asciiTheme="majorHAnsi" w:hAnsiTheme="majorHAnsi" w:cstheme="majorHAnsi"/>
        </w:rPr>
        <w:t xml:space="preserve">a </w:t>
      </w:r>
      <w:r w:rsidR="00BF1521" w:rsidRPr="00BF1521">
        <w:rPr>
          <w:rFonts w:asciiTheme="majorHAnsi" w:hAnsiTheme="majorHAnsi" w:cstheme="majorHAnsi"/>
          <w:b/>
          <w:bCs/>
          <w:i/>
          <w:color w:val="1F3864" w:themeColor="accent5" w:themeShade="80"/>
        </w:rPr>
        <w:t xml:space="preserve">“Fondos Concursables del Vicerrectorado de Investigación 2026-I Categoría de Docentes Individuales y Grupales”, </w:t>
      </w:r>
      <w:r w:rsidR="00CF15C7">
        <w:rPr>
          <w:rFonts w:asciiTheme="majorHAnsi" w:hAnsiTheme="majorHAnsi" w:cstheme="majorHAnsi"/>
        </w:rPr>
        <w:t>a docentes de la Universidad Andina del Cusco, p</w:t>
      </w:r>
      <w:r w:rsidR="00342035" w:rsidRPr="00030328">
        <w:rPr>
          <w:rFonts w:asciiTheme="majorHAnsi" w:hAnsiTheme="majorHAnsi" w:cstheme="majorHAnsi"/>
        </w:rPr>
        <w:t xml:space="preserve">ara </w:t>
      </w:r>
      <w:r w:rsidR="00342035">
        <w:rPr>
          <w:rFonts w:asciiTheme="majorHAnsi" w:hAnsiTheme="majorHAnsi" w:cstheme="majorHAnsi"/>
        </w:rPr>
        <w:t xml:space="preserve">formular </w:t>
      </w:r>
      <w:r w:rsidR="00342035" w:rsidRPr="00030328">
        <w:rPr>
          <w:rFonts w:asciiTheme="majorHAnsi" w:hAnsiTheme="majorHAnsi" w:cstheme="majorHAnsi"/>
        </w:rPr>
        <w:t>un proyecto de investigación de acuerdo con las líneas de investigación contenidas en</w:t>
      </w:r>
      <w:r w:rsidR="00342035" w:rsidRPr="0007474C">
        <w:rPr>
          <w:rFonts w:asciiTheme="majorHAnsi" w:hAnsiTheme="majorHAnsi" w:cstheme="majorHAnsi"/>
        </w:rPr>
        <w:t xml:space="preserve"> las bases del concurso</w:t>
      </w:r>
      <w:r w:rsidR="00CF15C7">
        <w:rPr>
          <w:rFonts w:asciiTheme="majorHAnsi" w:hAnsiTheme="majorHAnsi" w:cstheme="majorHAnsi"/>
        </w:rPr>
        <w:t>.</w:t>
      </w:r>
    </w:p>
    <w:p w14:paraId="27C75400" w14:textId="5D2AADE5" w:rsidR="00CF15C7" w:rsidRDefault="00CF15C7" w:rsidP="002F6737">
      <w:pPr>
        <w:spacing w:after="0" w:line="276" w:lineRule="auto"/>
        <w:ind w:right="220"/>
        <w:jc w:val="both"/>
        <w:rPr>
          <w:rFonts w:asciiTheme="majorHAnsi" w:hAnsiTheme="majorHAnsi" w:cstheme="majorHAnsi"/>
        </w:rPr>
      </w:pPr>
      <w:r>
        <w:rPr>
          <w:rFonts w:asciiTheme="majorHAnsi" w:hAnsiTheme="majorHAnsi" w:cstheme="majorHAnsi"/>
        </w:rPr>
        <w:t>Los docentes de la categoría Grupal deben ser de la misma facultad.</w:t>
      </w:r>
    </w:p>
    <w:p w14:paraId="582E1042" w14:textId="77777777" w:rsidR="00342035" w:rsidRDefault="00342035" w:rsidP="002F6737">
      <w:pPr>
        <w:spacing w:after="0" w:line="276" w:lineRule="auto"/>
        <w:ind w:right="220"/>
        <w:jc w:val="both"/>
        <w:rPr>
          <w:rFonts w:asciiTheme="majorHAnsi" w:hAnsiTheme="majorHAnsi" w:cstheme="majorHAnsi"/>
        </w:rPr>
      </w:pPr>
    </w:p>
    <w:p w14:paraId="1C1A4945" w14:textId="77777777" w:rsidR="00BF1521" w:rsidRDefault="00BF1521" w:rsidP="00BF1521">
      <w:pPr>
        <w:spacing w:after="0" w:line="276" w:lineRule="auto"/>
        <w:ind w:right="220"/>
        <w:jc w:val="both"/>
        <w:rPr>
          <w:rFonts w:asciiTheme="majorHAnsi" w:hAnsiTheme="majorHAnsi" w:cstheme="majorHAnsi"/>
          <w:b/>
          <w:color w:val="1F3864" w:themeColor="accent5" w:themeShade="80"/>
        </w:rPr>
      </w:pPr>
      <w:r w:rsidRPr="0092689A">
        <w:rPr>
          <w:rFonts w:asciiTheme="majorHAnsi" w:hAnsiTheme="majorHAnsi" w:cstheme="majorHAnsi"/>
          <w:b/>
          <w:color w:val="1F3864" w:themeColor="accent5" w:themeShade="80"/>
        </w:rPr>
        <w:t>El responsable del proyecto debe ser un docente ordinario o contratado</w:t>
      </w:r>
      <w:r>
        <w:rPr>
          <w:rFonts w:asciiTheme="majorHAnsi" w:hAnsiTheme="majorHAnsi" w:cstheme="majorHAnsi"/>
          <w:b/>
          <w:color w:val="1F3864" w:themeColor="accent5" w:themeShade="80"/>
        </w:rPr>
        <w:t>,</w:t>
      </w:r>
      <w:r w:rsidRPr="0092689A">
        <w:rPr>
          <w:rFonts w:asciiTheme="majorHAnsi" w:hAnsiTheme="majorHAnsi" w:cstheme="majorHAnsi"/>
          <w:b/>
          <w:color w:val="1F3864" w:themeColor="accent5" w:themeShade="80"/>
        </w:rPr>
        <w:t xml:space="preserve"> con contrato vigente de la U</w:t>
      </w:r>
      <w:r>
        <w:rPr>
          <w:rFonts w:asciiTheme="majorHAnsi" w:hAnsiTheme="majorHAnsi" w:cstheme="majorHAnsi"/>
          <w:b/>
          <w:color w:val="1F3864" w:themeColor="accent5" w:themeShade="80"/>
        </w:rPr>
        <w:t xml:space="preserve">niversidad </w:t>
      </w:r>
      <w:r w:rsidRPr="0092689A">
        <w:rPr>
          <w:rFonts w:asciiTheme="majorHAnsi" w:hAnsiTheme="majorHAnsi" w:cstheme="majorHAnsi"/>
          <w:b/>
          <w:color w:val="1F3864" w:themeColor="accent5" w:themeShade="80"/>
        </w:rPr>
        <w:t>A</w:t>
      </w:r>
      <w:r>
        <w:rPr>
          <w:rFonts w:asciiTheme="majorHAnsi" w:hAnsiTheme="majorHAnsi" w:cstheme="majorHAnsi"/>
          <w:b/>
          <w:color w:val="1F3864" w:themeColor="accent5" w:themeShade="80"/>
        </w:rPr>
        <w:t xml:space="preserve">ndina del </w:t>
      </w:r>
      <w:r w:rsidRPr="0092689A">
        <w:rPr>
          <w:rFonts w:asciiTheme="majorHAnsi" w:hAnsiTheme="majorHAnsi" w:cstheme="majorHAnsi"/>
          <w:b/>
          <w:color w:val="1F3864" w:themeColor="accent5" w:themeShade="80"/>
        </w:rPr>
        <w:t>C</w:t>
      </w:r>
      <w:r>
        <w:rPr>
          <w:rFonts w:asciiTheme="majorHAnsi" w:hAnsiTheme="majorHAnsi" w:cstheme="majorHAnsi"/>
          <w:b/>
          <w:color w:val="1F3864" w:themeColor="accent5" w:themeShade="80"/>
        </w:rPr>
        <w:t>usco</w:t>
      </w:r>
      <w:r w:rsidRPr="0092689A">
        <w:rPr>
          <w:rFonts w:asciiTheme="majorHAnsi" w:hAnsiTheme="majorHAnsi" w:cstheme="majorHAnsi"/>
          <w:b/>
          <w:color w:val="1F3864" w:themeColor="accent5" w:themeShade="80"/>
        </w:rPr>
        <w:t>.</w:t>
      </w:r>
    </w:p>
    <w:p w14:paraId="13F3624F" w14:textId="77777777" w:rsidR="002F6737" w:rsidRDefault="002F6737" w:rsidP="002F6737">
      <w:pPr>
        <w:spacing w:after="0" w:line="276" w:lineRule="auto"/>
        <w:ind w:right="220"/>
        <w:jc w:val="both"/>
        <w:rPr>
          <w:rFonts w:asciiTheme="majorHAnsi" w:hAnsiTheme="majorHAnsi" w:cstheme="majorHAnsi"/>
          <w:b/>
          <w:color w:val="1F3864" w:themeColor="accent5" w:themeShade="80"/>
        </w:rPr>
      </w:pPr>
    </w:p>
    <w:p w14:paraId="7B0F39AD"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EXCLUSIONES</w:t>
      </w:r>
    </w:p>
    <w:p w14:paraId="12249EE8" w14:textId="77777777" w:rsidR="002F6737" w:rsidRPr="009462A6"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9462A6">
        <w:rPr>
          <w:rFonts w:asciiTheme="majorHAnsi" w:hAnsiTheme="majorHAnsi" w:cstheme="majorHAnsi"/>
        </w:rPr>
        <w:t xml:space="preserve">No podrán participar docentes responsables o integrantes, que actualmente tengan Proyectos de Investigación financiados en ejecución </w:t>
      </w:r>
      <w:r w:rsidRPr="009462A6">
        <w:rPr>
          <w:rFonts w:asciiTheme="majorHAnsi" w:hAnsiTheme="majorHAnsi" w:cstheme="majorHAnsi"/>
          <w:color w:val="000000"/>
        </w:rPr>
        <w:t>por entidades externas u otras dependencias de la Universidad Andina del Cusco.</w:t>
      </w:r>
    </w:p>
    <w:p w14:paraId="21F0E3E7"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que no cumplan con las bases del concurso</w:t>
      </w:r>
      <w:r>
        <w:rPr>
          <w:rFonts w:asciiTheme="majorHAnsi" w:hAnsiTheme="majorHAnsi" w:cstheme="majorHAnsi"/>
          <w:color w:val="000000"/>
        </w:rPr>
        <w:t xml:space="preserve"> (llenado incorrecto del formulario, anexos y/o documentos erróneos o incompletos)</w:t>
      </w:r>
      <w:r w:rsidRPr="00593E75">
        <w:rPr>
          <w:rFonts w:asciiTheme="majorHAnsi" w:hAnsiTheme="majorHAnsi" w:cstheme="majorHAnsi"/>
          <w:color w:val="000000"/>
        </w:rPr>
        <w:t>.</w:t>
      </w:r>
    </w:p>
    <w:p w14:paraId="3163E28B" w14:textId="77777777" w:rsidR="002F6737" w:rsidRPr="00593E75" w:rsidRDefault="002F6737" w:rsidP="002F6737">
      <w:pPr>
        <w:pStyle w:val="Prrafodelista"/>
        <w:numPr>
          <w:ilvl w:val="0"/>
          <w:numId w:val="13"/>
        </w:numPr>
        <w:pBdr>
          <w:top w:val="nil"/>
          <w:left w:val="nil"/>
          <w:bottom w:val="nil"/>
          <w:right w:val="nil"/>
          <w:between w:val="nil"/>
        </w:pBdr>
        <w:spacing w:after="0" w:line="276" w:lineRule="auto"/>
        <w:jc w:val="both"/>
        <w:rPr>
          <w:rFonts w:asciiTheme="majorHAnsi" w:hAnsiTheme="majorHAnsi" w:cstheme="majorHAnsi"/>
          <w:color w:val="000000"/>
        </w:rPr>
      </w:pPr>
      <w:r w:rsidRPr="00593E75">
        <w:rPr>
          <w:rFonts w:asciiTheme="majorHAnsi" w:hAnsiTheme="majorHAnsi" w:cstheme="majorHAnsi"/>
          <w:color w:val="000000"/>
        </w:rPr>
        <w:t>No se aceptarán proyectos de investigación presentados extemporáneamente.</w:t>
      </w:r>
    </w:p>
    <w:p w14:paraId="5FF6CF3A" w14:textId="77777777" w:rsidR="002F6737" w:rsidRPr="0007474C" w:rsidRDefault="002F6737" w:rsidP="002F6737">
      <w:pPr>
        <w:spacing w:after="0" w:line="276" w:lineRule="auto"/>
        <w:ind w:right="212"/>
        <w:jc w:val="both"/>
        <w:rPr>
          <w:rFonts w:asciiTheme="majorHAnsi" w:hAnsiTheme="majorHAnsi" w:cstheme="majorHAnsi"/>
        </w:rPr>
      </w:pPr>
    </w:p>
    <w:p w14:paraId="1A78D105" w14:textId="77777777" w:rsidR="002F6737" w:rsidRPr="0099325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99325D">
        <w:rPr>
          <w:rFonts w:asciiTheme="majorHAnsi" w:hAnsiTheme="majorHAnsi" w:cstheme="majorHAnsi"/>
          <w:color w:val="1F3864" w:themeColor="accent5" w:themeShade="80"/>
          <w:sz w:val="22"/>
          <w:szCs w:val="22"/>
        </w:rPr>
        <w:t>DE LA PROPUESTA DE PROYECTO DE INVESTIGACIÓN</w:t>
      </w:r>
    </w:p>
    <w:p w14:paraId="27F76457"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bookmarkStart w:id="2" w:name="_Hlk208393999"/>
      <w:r w:rsidRPr="0007474C">
        <w:rPr>
          <w:rFonts w:asciiTheme="majorHAnsi" w:hAnsiTheme="majorHAnsi" w:cstheme="majorHAnsi"/>
          <w:color w:val="000000"/>
        </w:rPr>
        <w:t xml:space="preserve">Las propuestas de proyectos de investigación deben estar </w:t>
      </w:r>
      <w:r>
        <w:rPr>
          <w:rFonts w:asciiTheme="majorHAnsi" w:hAnsiTheme="majorHAnsi" w:cstheme="majorHAnsi"/>
          <w:color w:val="000000"/>
        </w:rPr>
        <w:t>enmarcadas</w:t>
      </w:r>
      <w:r w:rsidRPr="0007474C">
        <w:rPr>
          <w:rFonts w:asciiTheme="majorHAnsi" w:hAnsiTheme="majorHAnsi" w:cstheme="majorHAnsi"/>
          <w:color w:val="000000"/>
        </w:rPr>
        <w:t xml:space="preserve"> </w:t>
      </w:r>
      <w:r>
        <w:rPr>
          <w:rFonts w:asciiTheme="majorHAnsi" w:hAnsiTheme="majorHAnsi" w:cstheme="majorHAnsi"/>
          <w:color w:val="000000"/>
        </w:rPr>
        <w:t>en</w:t>
      </w:r>
      <w:r w:rsidRPr="0007474C">
        <w:rPr>
          <w:rFonts w:asciiTheme="majorHAnsi" w:hAnsiTheme="majorHAnsi" w:cstheme="majorHAnsi"/>
          <w:color w:val="000000"/>
        </w:rPr>
        <w:t xml:space="preserve"> las líneas de investigación establecidas en el numeral 5 del presente documento</w:t>
      </w:r>
      <w:r>
        <w:rPr>
          <w:rFonts w:asciiTheme="majorHAnsi" w:hAnsiTheme="majorHAnsi" w:cstheme="majorHAnsi"/>
          <w:color w:val="000000"/>
        </w:rPr>
        <w:t>.</w:t>
      </w:r>
    </w:p>
    <w:p w14:paraId="58D127EF" w14:textId="77777777" w:rsidR="002F6737"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p>
    <w:p w14:paraId="6AF5DCDB" w14:textId="77777777" w:rsidR="002F6737" w:rsidRPr="0007474C" w:rsidRDefault="002F6737" w:rsidP="002F6737">
      <w:pPr>
        <w:pBdr>
          <w:top w:val="nil"/>
          <w:left w:val="nil"/>
          <w:bottom w:val="nil"/>
          <w:right w:val="nil"/>
          <w:between w:val="nil"/>
        </w:pBdr>
        <w:spacing w:after="0" w:line="276" w:lineRule="auto"/>
        <w:ind w:right="153"/>
        <w:jc w:val="both"/>
        <w:rPr>
          <w:rFonts w:asciiTheme="majorHAnsi" w:hAnsiTheme="majorHAnsi" w:cstheme="majorHAnsi"/>
          <w:color w:val="000000"/>
        </w:rPr>
      </w:pPr>
      <w:r>
        <w:rPr>
          <w:rFonts w:asciiTheme="majorHAnsi" w:hAnsiTheme="majorHAnsi" w:cstheme="majorHAnsi"/>
          <w:color w:val="000000"/>
        </w:rPr>
        <w:t>L</w:t>
      </w:r>
      <w:r w:rsidRPr="0007474C">
        <w:rPr>
          <w:rFonts w:asciiTheme="majorHAnsi" w:hAnsiTheme="majorHAnsi" w:cstheme="majorHAnsi"/>
          <w:color w:val="000000"/>
        </w:rPr>
        <w:t>a propuesta debe ser original e inédita</w:t>
      </w:r>
      <w:r>
        <w:rPr>
          <w:rFonts w:asciiTheme="majorHAnsi" w:hAnsiTheme="majorHAnsi" w:cstheme="majorHAnsi"/>
          <w:color w:val="000000"/>
        </w:rPr>
        <w:t>, acorde con el cumplimiento de las normas de ética en Investigación.</w:t>
      </w:r>
    </w:p>
    <w:p w14:paraId="7526A003"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65D58700" w14:textId="77777777" w:rsidR="002F6737" w:rsidRPr="0007474C" w:rsidRDefault="002F6737" w:rsidP="002F6737">
      <w:pPr>
        <w:spacing w:after="0" w:line="276" w:lineRule="auto"/>
        <w:jc w:val="both"/>
        <w:rPr>
          <w:rFonts w:asciiTheme="majorHAnsi" w:hAnsiTheme="majorHAnsi" w:cstheme="majorHAnsi"/>
        </w:rPr>
      </w:pPr>
      <w:r>
        <w:rPr>
          <w:rFonts w:asciiTheme="majorHAnsi" w:hAnsiTheme="majorHAnsi" w:cstheme="majorHAnsi"/>
        </w:rPr>
        <w:t>L</w:t>
      </w:r>
      <w:r w:rsidRPr="0007474C">
        <w:rPr>
          <w:rFonts w:asciiTheme="majorHAnsi" w:hAnsiTheme="majorHAnsi" w:cstheme="majorHAnsi"/>
        </w:rPr>
        <w:t xml:space="preserve">a cantidad de productos académicos que resulten del proyecto </w:t>
      </w:r>
      <w:r>
        <w:rPr>
          <w:rFonts w:asciiTheme="majorHAnsi" w:hAnsiTheme="majorHAnsi" w:cstheme="majorHAnsi"/>
        </w:rPr>
        <w:t xml:space="preserve">deben </w:t>
      </w:r>
      <w:r w:rsidRPr="0007474C">
        <w:rPr>
          <w:rFonts w:asciiTheme="majorHAnsi" w:hAnsiTheme="majorHAnsi" w:cstheme="majorHAnsi"/>
        </w:rPr>
        <w:t>guard</w:t>
      </w:r>
      <w:r>
        <w:rPr>
          <w:rFonts w:asciiTheme="majorHAnsi" w:hAnsiTheme="majorHAnsi" w:cstheme="majorHAnsi"/>
        </w:rPr>
        <w:t>ar</w:t>
      </w:r>
      <w:r w:rsidRPr="0007474C">
        <w:rPr>
          <w:rFonts w:asciiTheme="majorHAnsi" w:hAnsiTheme="majorHAnsi" w:cstheme="majorHAnsi"/>
        </w:rPr>
        <w:t xml:space="preserve"> relación con el alcance de la investigación, la cantidad de investigadores participantes y el financiamiento </w:t>
      </w:r>
      <w:r w:rsidRPr="0007474C">
        <w:rPr>
          <w:rFonts w:asciiTheme="majorHAnsi" w:hAnsiTheme="majorHAnsi" w:cstheme="majorHAnsi"/>
        </w:rPr>
        <w:lastRenderedPageBreak/>
        <w:t>solicitado</w:t>
      </w:r>
      <w:r>
        <w:rPr>
          <w:rFonts w:asciiTheme="majorHAnsi" w:hAnsiTheme="majorHAnsi" w:cstheme="majorHAnsi"/>
        </w:rPr>
        <w:t>; de igual manera, se recomienda que la especialidad de todos los integrantes del proyecto se encuentre acorde a la temática del proyecto postulante</w:t>
      </w:r>
      <w:r w:rsidRPr="0007474C">
        <w:rPr>
          <w:rFonts w:asciiTheme="majorHAnsi" w:hAnsiTheme="majorHAnsi" w:cstheme="majorHAnsi"/>
        </w:rPr>
        <w:t>.</w:t>
      </w:r>
    </w:p>
    <w:p w14:paraId="4BA90B34" w14:textId="77777777" w:rsidR="002F6737" w:rsidRPr="0007474C" w:rsidRDefault="002F6737" w:rsidP="002F6737">
      <w:pPr>
        <w:spacing w:after="0" w:line="276" w:lineRule="auto"/>
        <w:jc w:val="both"/>
        <w:rPr>
          <w:rFonts w:asciiTheme="majorHAnsi" w:hAnsiTheme="majorHAnsi" w:cstheme="majorHAnsi"/>
        </w:rPr>
      </w:pPr>
    </w:p>
    <w:p w14:paraId="2F1F9B90"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Todas las publicaciones académicas producto de una investigación financiada por el V</w:t>
      </w:r>
      <w:r>
        <w:rPr>
          <w:rFonts w:asciiTheme="majorHAnsi" w:hAnsiTheme="majorHAnsi" w:cstheme="majorHAnsi"/>
        </w:rPr>
        <w:t xml:space="preserve">icerrectora de Investigación </w:t>
      </w:r>
      <w:r w:rsidRPr="0007474C">
        <w:rPr>
          <w:rFonts w:asciiTheme="majorHAnsi" w:hAnsiTheme="majorHAnsi" w:cstheme="majorHAnsi"/>
        </w:rPr>
        <w:t>se harán con la filiación institucional a la U</w:t>
      </w:r>
      <w:r>
        <w:rPr>
          <w:rFonts w:asciiTheme="majorHAnsi" w:hAnsiTheme="majorHAnsi" w:cstheme="majorHAnsi"/>
        </w:rPr>
        <w:t xml:space="preserve">niversidad </w:t>
      </w:r>
      <w:r w:rsidRPr="0007474C">
        <w:rPr>
          <w:rFonts w:asciiTheme="majorHAnsi" w:hAnsiTheme="majorHAnsi" w:cstheme="majorHAnsi"/>
        </w:rPr>
        <w:t>A</w:t>
      </w:r>
      <w:r>
        <w:rPr>
          <w:rFonts w:asciiTheme="majorHAnsi" w:hAnsiTheme="majorHAnsi" w:cstheme="majorHAnsi"/>
        </w:rPr>
        <w:t xml:space="preserve">ndina del </w:t>
      </w:r>
      <w:r w:rsidRPr="0007474C">
        <w:rPr>
          <w:rFonts w:asciiTheme="majorHAnsi" w:hAnsiTheme="majorHAnsi" w:cstheme="majorHAnsi"/>
        </w:rPr>
        <w:t>C</w:t>
      </w:r>
      <w:r>
        <w:rPr>
          <w:rFonts w:asciiTheme="majorHAnsi" w:hAnsiTheme="majorHAnsi" w:cstheme="majorHAnsi"/>
        </w:rPr>
        <w:t>usco; d</w:t>
      </w:r>
      <w:r w:rsidRPr="0007474C">
        <w:rPr>
          <w:rFonts w:asciiTheme="majorHAnsi" w:hAnsiTheme="majorHAnsi" w:cstheme="majorHAnsi"/>
        </w:rPr>
        <w:t>el mismo modo, en todos los productos se hará referencia al reconocimiento institucional del apoyo recibido.</w:t>
      </w:r>
    </w:p>
    <w:p w14:paraId="6A9FBCB3" w14:textId="77777777" w:rsidR="002F6737" w:rsidRPr="0007474C" w:rsidRDefault="002F6737" w:rsidP="002F6737">
      <w:pPr>
        <w:spacing w:after="0" w:line="276" w:lineRule="auto"/>
        <w:jc w:val="both"/>
        <w:rPr>
          <w:rFonts w:asciiTheme="majorHAnsi" w:hAnsiTheme="majorHAnsi" w:cstheme="majorHAnsi"/>
        </w:rPr>
      </w:pPr>
    </w:p>
    <w:p w14:paraId="0D17139F" w14:textId="17C2344A" w:rsidR="002F6737" w:rsidRDefault="002F6737" w:rsidP="002F6737">
      <w:pPr>
        <w:spacing w:after="0" w:line="276" w:lineRule="auto"/>
        <w:jc w:val="both"/>
        <w:rPr>
          <w:rFonts w:asciiTheme="majorHAnsi" w:hAnsiTheme="majorHAnsi" w:cstheme="majorHAnsi"/>
        </w:rPr>
      </w:pPr>
      <w:r>
        <w:rPr>
          <w:rFonts w:asciiTheme="majorHAnsi" w:hAnsiTheme="majorHAnsi" w:cstheme="majorHAnsi"/>
        </w:rPr>
        <w:t xml:space="preserve">Los </w:t>
      </w:r>
      <w:r w:rsidRPr="0007474C">
        <w:rPr>
          <w:rFonts w:asciiTheme="majorHAnsi" w:hAnsiTheme="majorHAnsi" w:cstheme="majorHAnsi"/>
        </w:rPr>
        <w:t>producto</w:t>
      </w:r>
      <w:r>
        <w:rPr>
          <w:rFonts w:asciiTheme="majorHAnsi" w:hAnsiTheme="majorHAnsi" w:cstheme="majorHAnsi"/>
        </w:rPr>
        <w:t>s</w:t>
      </w:r>
      <w:r w:rsidR="009367E8">
        <w:rPr>
          <w:rFonts w:asciiTheme="majorHAnsi" w:hAnsiTheme="majorHAnsi" w:cstheme="majorHAnsi"/>
        </w:rPr>
        <w:t xml:space="preserve">, resultado final </w:t>
      </w:r>
      <w:r>
        <w:rPr>
          <w:rFonts w:asciiTheme="majorHAnsi" w:hAnsiTheme="majorHAnsi" w:cstheme="majorHAnsi"/>
        </w:rPr>
        <w:t xml:space="preserve">del proyecto de investigación </w:t>
      </w:r>
      <w:r w:rsidR="009367E8">
        <w:rPr>
          <w:rFonts w:asciiTheme="majorHAnsi" w:hAnsiTheme="majorHAnsi" w:cstheme="majorHAnsi"/>
        </w:rPr>
        <w:t>pueden</w:t>
      </w:r>
      <w:r w:rsidRPr="0007474C">
        <w:rPr>
          <w:rFonts w:asciiTheme="majorHAnsi" w:hAnsiTheme="majorHAnsi" w:cstheme="majorHAnsi"/>
        </w:rPr>
        <w:t xml:space="preserve"> ser</w:t>
      </w:r>
      <w:r>
        <w:rPr>
          <w:rFonts w:asciiTheme="majorHAnsi" w:hAnsiTheme="majorHAnsi" w:cstheme="majorHAnsi"/>
        </w:rPr>
        <w:t>:</w:t>
      </w:r>
    </w:p>
    <w:p w14:paraId="49586027"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w:t>
      </w:r>
      <w:r w:rsidRPr="00820492">
        <w:rPr>
          <w:rFonts w:asciiTheme="majorHAnsi" w:hAnsiTheme="majorHAnsi" w:cstheme="majorHAnsi"/>
        </w:rPr>
        <w:t>n artículo científico presentado a revista indizada</w:t>
      </w:r>
      <w:r>
        <w:rPr>
          <w:rFonts w:asciiTheme="majorHAnsi" w:hAnsiTheme="majorHAnsi" w:cstheme="majorHAnsi"/>
        </w:rPr>
        <w:t>.</w:t>
      </w:r>
    </w:p>
    <w:p w14:paraId="5E6D8425" w14:textId="77777777" w:rsidR="002F6737"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 xml:space="preserve">La </w:t>
      </w:r>
      <w:r w:rsidRPr="00820492">
        <w:rPr>
          <w:rFonts w:asciiTheme="majorHAnsi" w:hAnsiTheme="majorHAnsi" w:cstheme="majorHAnsi"/>
        </w:rPr>
        <w:t>presentación de resultados en eventos académicos y/o científicos, nacionales o internacionales indizados</w:t>
      </w:r>
      <w:r>
        <w:rPr>
          <w:rFonts w:asciiTheme="majorHAnsi" w:hAnsiTheme="majorHAnsi" w:cstheme="majorHAnsi"/>
        </w:rPr>
        <w:t>.</w:t>
      </w:r>
    </w:p>
    <w:p w14:paraId="2A736053" w14:textId="77777777" w:rsidR="002F6737" w:rsidRPr="00820492" w:rsidRDefault="002F6737" w:rsidP="002F6737">
      <w:pPr>
        <w:pStyle w:val="Prrafodelista"/>
        <w:numPr>
          <w:ilvl w:val="0"/>
          <w:numId w:val="13"/>
        </w:numPr>
        <w:spacing w:after="0" w:line="276" w:lineRule="auto"/>
        <w:jc w:val="both"/>
        <w:rPr>
          <w:rFonts w:asciiTheme="majorHAnsi" w:hAnsiTheme="majorHAnsi" w:cstheme="majorHAnsi"/>
        </w:rPr>
      </w:pPr>
      <w:r>
        <w:rPr>
          <w:rFonts w:asciiTheme="majorHAnsi" w:hAnsiTheme="majorHAnsi" w:cstheme="majorHAnsi"/>
        </w:rPr>
        <w:t>Una</w:t>
      </w:r>
      <w:r w:rsidRPr="00820492">
        <w:rPr>
          <w:rFonts w:asciiTheme="majorHAnsi" w:hAnsiTheme="majorHAnsi" w:cstheme="majorHAnsi"/>
        </w:rPr>
        <w:t xml:space="preserve"> patente o modelo de utilidad.</w:t>
      </w:r>
    </w:p>
    <w:bookmarkEnd w:id="2"/>
    <w:p w14:paraId="274324AC" w14:textId="77777777" w:rsidR="002F6737" w:rsidRPr="0007474C" w:rsidRDefault="002F6737" w:rsidP="002F6737">
      <w:pPr>
        <w:pBdr>
          <w:top w:val="nil"/>
          <w:left w:val="nil"/>
          <w:bottom w:val="nil"/>
          <w:right w:val="nil"/>
          <w:between w:val="nil"/>
        </w:pBdr>
        <w:spacing w:after="0" w:line="276" w:lineRule="auto"/>
        <w:ind w:left="567" w:right="153"/>
        <w:jc w:val="both"/>
        <w:rPr>
          <w:rFonts w:asciiTheme="majorHAnsi" w:hAnsiTheme="majorHAnsi" w:cstheme="majorHAnsi"/>
          <w:color w:val="000000"/>
        </w:rPr>
      </w:pPr>
    </w:p>
    <w:p w14:paraId="55E2B020" w14:textId="77777777" w:rsidR="002F6737" w:rsidRPr="006160E3"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6160E3">
        <w:rPr>
          <w:rFonts w:asciiTheme="majorHAnsi" w:hAnsiTheme="majorHAnsi" w:cstheme="majorHAnsi"/>
          <w:color w:val="1F3864" w:themeColor="accent5" w:themeShade="80"/>
          <w:sz w:val="22"/>
          <w:szCs w:val="22"/>
        </w:rPr>
        <w:t>INSCRIPCIÓN</w:t>
      </w:r>
    </w:p>
    <w:p w14:paraId="748BAD10" w14:textId="77777777" w:rsidR="002F6737" w:rsidRPr="0007474C"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2D7B3F2B"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bookmarkStart w:id="3" w:name="_Hlk208394046"/>
      <w:r w:rsidRPr="0007474C">
        <w:rPr>
          <w:rFonts w:asciiTheme="majorHAnsi" w:hAnsiTheme="majorHAnsi" w:cstheme="majorHAnsi"/>
          <w:color w:val="000000"/>
        </w:rPr>
        <w:t>Los participantes podrán inscribirse de modo virtual al formulario contenido en la categoría que seleccionen de</w:t>
      </w:r>
      <w:r>
        <w:rPr>
          <w:rFonts w:asciiTheme="majorHAnsi" w:hAnsiTheme="majorHAnsi" w:cstheme="majorHAnsi"/>
          <w:color w:val="000000"/>
        </w:rPr>
        <w:t xml:space="preserve">l SITE </w:t>
      </w:r>
      <w:r w:rsidRPr="0007474C">
        <w:rPr>
          <w:rFonts w:asciiTheme="majorHAnsi" w:hAnsiTheme="majorHAnsi" w:cstheme="majorHAnsi"/>
          <w:color w:val="000000"/>
        </w:rPr>
        <w:t>del VRIN:</w:t>
      </w:r>
    </w:p>
    <w:p w14:paraId="6C330DF0" w14:textId="77777777" w:rsidR="002F6737"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rPr>
      </w:pPr>
    </w:p>
    <w:p w14:paraId="5299230E" w14:textId="0242C1F6" w:rsidR="009367E8" w:rsidRDefault="009367E8" w:rsidP="002F6737">
      <w:pPr>
        <w:pBdr>
          <w:top w:val="nil"/>
          <w:left w:val="nil"/>
          <w:bottom w:val="nil"/>
          <w:right w:val="nil"/>
          <w:between w:val="nil"/>
        </w:pBdr>
        <w:spacing w:after="0" w:line="276" w:lineRule="auto"/>
        <w:ind w:right="292"/>
        <w:jc w:val="both"/>
      </w:pPr>
      <w:hyperlink r:id="rId8" w:history="1">
        <w:r w:rsidRPr="00BB06C3">
          <w:rPr>
            <w:rStyle w:val="Hipervnculo"/>
          </w:rPr>
          <w:t>https://goo.su/smcqPs</w:t>
        </w:r>
      </w:hyperlink>
    </w:p>
    <w:p w14:paraId="17FBA0FA" w14:textId="77777777" w:rsidR="002F6737" w:rsidRPr="00F11F5F" w:rsidRDefault="002F6737" w:rsidP="002F6737">
      <w:pPr>
        <w:pBdr>
          <w:top w:val="nil"/>
          <w:left w:val="nil"/>
          <w:bottom w:val="nil"/>
          <w:right w:val="nil"/>
          <w:between w:val="nil"/>
        </w:pBdr>
        <w:spacing w:after="0" w:line="276" w:lineRule="auto"/>
        <w:ind w:right="292"/>
        <w:jc w:val="both"/>
        <w:rPr>
          <w:rFonts w:asciiTheme="majorHAnsi" w:hAnsiTheme="majorHAnsi" w:cstheme="majorHAnsi"/>
          <w:color w:val="000000"/>
          <w:highlight w:val="yellow"/>
        </w:rPr>
      </w:pPr>
    </w:p>
    <w:p w14:paraId="2B5B5BFB" w14:textId="19367FDA"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b/>
          <w:bCs/>
          <w:i/>
          <w:iCs/>
          <w:color w:val="000000"/>
        </w:rPr>
      </w:pPr>
      <w:r w:rsidRPr="00F567FF">
        <w:rPr>
          <w:rFonts w:asciiTheme="majorHAnsi" w:hAnsiTheme="majorHAnsi" w:cstheme="majorHAnsi"/>
          <w:color w:val="000000"/>
        </w:rPr>
        <w:t xml:space="preserve">El plazo para la entrega de los documentos adjuntos será </w:t>
      </w:r>
      <w:r w:rsidRPr="00F567FF">
        <w:rPr>
          <w:rFonts w:asciiTheme="majorHAnsi" w:hAnsiTheme="majorHAnsi" w:cstheme="majorHAnsi"/>
          <w:b/>
          <w:bCs/>
          <w:i/>
          <w:iCs/>
          <w:color w:val="1F3864" w:themeColor="accent5" w:themeShade="80"/>
        </w:rPr>
        <w:t xml:space="preserve">hasta el </w:t>
      </w:r>
      <w:r w:rsidR="00354520">
        <w:rPr>
          <w:rFonts w:asciiTheme="majorHAnsi" w:hAnsiTheme="majorHAnsi" w:cstheme="majorHAnsi"/>
          <w:b/>
          <w:bCs/>
          <w:i/>
          <w:iCs/>
          <w:color w:val="1F3864" w:themeColor="accent5" w:themeShade="80"/>
        </w:rPr>
        <w:t>27</w:t>
      </w:r>
      <w:r>
        <w:rPr>
          <w:rFonts w:asciiTheme="majorHAnsi" w:hAnsiTheme="majorHAnsi" w:cstheme="majorHAnsi"/>
          <w:b/>
          <w:bCs/>
          <w:i/>
          <w:iCs/>
          <w:color w:val="1F3864" w:themeColor="accent5" w:themeShade="80"/>
        </w:rPr>
        <w:t xml:space="preserve"> </w:t>
      </w:r>
      <w:r w:rsidRPr="00F567FF">
        <w:rPr>
          <w:rFonts w:asciiTheme="majorHAnsi" w:hAnsiTheme="majorHAnsi" w:cstheme="majorHAnsi"/>
          <w:b/>
          <w:bCs/>
          <w:i/>
          <w:iCs/>
          <w:color w:val="1F3864" w:themeColor="accent5" w:themeShade="80"/>
        </w:rPr>
        <w:t>de</w:t>
      </w:r>
      <w:r w:rsidR="009367E8">
        <w:rPr>
          <w:rFonts w:asciiTheme="majorHAnsi" w:hAnsiTheme="majorHAnsi" w:cstheme="majorHAnsi"/>
          <w:b/>
          <w:bCs/>
          <w:i/>
          <w:iCs/>
          <w:color w:val="1F3864" w:themeColor="accent5" w:themeShade="80"/>
        </w:rPr>
        <w:t xml:space="preserve"> mayo </w:t>
      </w:r>
      <w:r w:rsidRPr="00F567FF">
        <w:rPr>
          <w:rFonts w:asciiTheme="majorHAnsi" w:hAnsiTheme="majorHAnsi" w:cstheme="majorHAnsi"/>
          <w:b/>
          <w:bCs/>
          <w:i/>
          <w:iCs/>
          <w:color w:val="1F3864" w:themeColor="accent5" w:themeShade="80"/>
        </w:rPr>
        <w:t>del 202</w:t>
      </w:r>
      <w:r w:rsidR="009367E8">
        <w:rPr>
          <w:rFonts w:asciiTheme="majorHAnsi" w:hAnsiTheme="majorHAnsi" w:cstheme="majorHAnsi"/>
          <w:b/>
          <w:bCs/>
          <w:i/>
          <w:iCs/>
          <w:color w:val="1F3864" w:themeColor="accent5" w:themeShade="80"/>
        </w:rPr>
        <w:t>6</w:t>
      </w:r>
      <w:r w:rsidRPr="00F567FF">
        <w:rPr>
          <w:rFonts w:asciiTheme="majorHAnsi" w:hAnsiTheme="majorHAnsi" w:cstheme="majorHAnsi"/>
          <w:b/>
          <w:bCs/>
          <w:i/>
          <w:iCs/>
          <w:color w:val="1F3864" w:themeColor="accent5" w:themeShade="80"/>
        </w:rPr>
        <w:t>.</w:t>
      </w:r>
    </w:p>
    <w:p w14:paraId="6AE478C2"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5F56CE17" w14:textId="39DB23BC" w:rsidR="00A34CA2"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Los anexos se encuentran en cada categoría de participación, deberán ser descargados </w:t>
      </w:r>
      <w:r w:rsidRPr="00A87107">
        <w:rPr>
          <w:rFonts w:asciiTheme="majorHAnsi" w:hAnsiTheme="majorHAnsi" w:cstheme="majorHAnsi"/>
          <w:color w:val="000000"/>
        </w:rPr>
        <w:t xml:space="preserve">y llenados </w:t>
      </w:r>
      <w:r w:rsidR="00A34CA2">
        <w:rPr>
          <w:rFonts w:asciiTheme="majorHAnsi" w:hAnsiTheme="majorHAnsi" w:cstheme="majorHAnsi"/>
          <w:color w:val="000000"/>
        </w:rPr>
        <w:t xml:space="preserve">correctamente con los datos </w:t>
      </w:r>
      <w:r w:rsidR="00A34CA2" w:rsidRPr="0007474C">
        <w:rPr>
          <w:rFonts w:asciiTheme="majorHAnsi" w:hAnsiTheme="majorHAnsi" w:cstheme="majorHAnsi"/>
          <w:color w:val="000000"/>
        </w:rPr>
        <w:t>solicitado</w:t>
      </w:r>
      <w:r w:rsidR="00A34CA2">
        <w:rPr>
          <w:rFonts w:asciiTheme="majorHAnsi" w:hAnsiTheme="majorHAnsi" w:cstheme="majorHAnsi"/>
          <w:color w:val="000000"/>
        </w:rPr>
        <w:t>s, para luego subir al formulario de inscripción en los formatos correspondientes (Word, Excel o PDF).</w:t>
      </w:r>
    </w:p>
    <w:p w14:paraId="57FEFF03"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C89F5B2" w14:textId="7E0071CB"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 xml:space="preserve">El formulario debe ser llenado </w:t>
      </w:r>
      <w:r w:rsidR="00A34CA2">
        <w:rPr>
          <w:rFonts w:asciiTheme="majorHAnsi" w:hAnsiTheme="majorHAnsi" w:cstheme="majorHAnsi"/>
          <w:color w:val="000000"/>
        </w:rPr>
        <w:t>por única</w:t>
      </w:r>
      <w:r w:rsidRPr="0007474C">
        <w:rPr>
          <w:rFonts w:asciiTheme="majorHAnsi" w:hAnsiTheme="majorHAnsi" w:cstheme="majorHAnsi"/>
          <w:color w:val="000000"/>
        </w:rPr>
        <w:t xml:space="preserve"> vez</w:t>
      </w:r>
      <w:r w:rsidR="00A34CA2">
        <w:rPr>
          <w:rFonts w:asciiTheme="majorHAnsi" w:hAnsiTheme="majorHAnsi" w:cstheme="majorHAnsi"/>
          <w:color w:val="000000"/>
        </w:rPr>
        <w:t xml:space="preserve"> </w:t>
      </w:r>
      <w:r w:rsidR="00A34CA2" w:rsidRPr="0007474C">
        <w:rPr>
          <w:rFonts w:asciiTheme="majorHAnsi" w:hAnsiTheme="majorHAnsi" w:cstheme="majorHAnsi"/>
          <w:color w:val="000000"/>
        </w:rPr>
        <w:t>solo</w:t>
      </w:r>
      <w:r w:rsidRPr="0007474C">
        <w:rPr>
          <w:rFonts w:asciiTheme="majorHAnsi" w:hAnsiTheme="majorHAnsi" w:cstheme="majorHAnsi"/>
          <w:color w:val="000000"/>
        </w:rPr>
        <w:t xml:space="preserve"> por el responsable del Proyecto, no se aceptarán modificaciones posteriores al primer envío.</w:t>
      </w:r>
    </w:p>
    <w:p w14:paraId="03A3A52E"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38047E66" w14:textId="386251B5"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r w:rsidRPr="0007474C">
        <w:rPr>
          <w:rFonts w:asciiTheme="majorHAnsi" w:hAnsiTheme="majorHAnsi" w:cstheme="majorHAnsi"/>
          <w:color w:val="000000"/>
        </w:rPr>
        <w:t>Es importante que se cumplan todas la</w:t>
      </w:r>
      <w:r>
        <w:rPr>
          <w:rFonts w:asciiTheme="majorHAnsi" w:hAnsiTheme="majorHAnsi" w:cstheme="majorHAnsi"/>
          <w:color w:val="000000"/>
        </w:rPr>
        <w:t>s etapas del Proceso de Fondos C</w:t>
      </w:r>
      <w:r w:rsidRPr="0007474C">
        <w:rPr>
          <w:rFonts w:asciiTheme="majorHAnsi" w:hAnsiTheme="majorHAnsi" w:cstheme="majorHAnsi"/>
          <w:color w:val="000000"/>
        </w:rPr>
        <w:t xml:space="preserve">oncursables </w:t>
      </w:r>
      <w:r>
        <w:rPr>
          <w:rFonts w:asciiTheme="majorHAnsi" w:hAnsiTheme="majorHAnsi" w:cstheme="majorHAnsi"/>
          <w:color w:val="000000"/>
        </w:rPr>
        <w:t>202</w:t>
      </w:r>
      <w:r w:rsidR="00A34CA2">
        <w:rPr>
          <w:rFonts w:asciiTheme="majorHAnsi" w:hAnsiTheme="majorHAnsi" w:cstheme="majorHAnsi"/>
          <w:color w:val="000000"/>
        </w:rPr>
        <w:t>6</w:t>
      </w:r>
      <w:r>
        <w:rPr>
          <w:rFonts w:asciiTheme="majorHAnsi" w:hAnsiTheme="majorHAnsi" w:cstheme="majorHAnsi"/>
          <w:color w:val="000000"/>
        </w:rPr>
        <w:t xml:space="preserve">-I, </w:t>
      </w:r>
      <w:r w:rsidRPr="0007474C">
        <w:rPr>
          <w:rFonts w:asciiTheme="majorHAnsi" w:hAnsiTheme="majorHAnsi" w:cstheme="majorHAnsi"/>
          <w:color w:val="000000"/>
        </w:rPr>
        <w:t xml:space="preserve">de acuerdo con el cronograma establecido en </w:t>
      </w:r>
      <w:r>
        <w:rPr>
          <w:rFonts w:asciiTheme="majorHAnsi" w:hAnsiTheme="majorHAnsi" w:cstheme="majorHAnsi"/>
          <w:color w:val="000000"/>
        </w:rPr>
        <w:t>las bases</w:t>
      </w:r>
      <w:r w:rsidRPr="0007474C">
        <w:rPr>
          <w:rFonts w:asciiTheme="majorHAnsi" w:hAnsiTheme="majorHAnsi" w:cstheme="majorHAnsi"/>
          <w:color w:val="000000"/>
        </w:rPr>
        <w:t>.</w:t>
      </w:r>
    </w:p>
    <w:p w14:paraId="1F71DABC" w14:textId="77777777" w:rsidR="002F6737" w:rsidRPr="0007474C" w:rsidRDefault="002F6737" w:rsidP="002F6737">
      <w:pPr>
        <w:pBdr>
          <w:top w:val="nil"/>
          <w:left w:val="nil"/>
          <w:bottom w:val="nil"/>
          <w:right w:val="nil"/>
          <w:between w:val="nil"/>
        </w:pBdr>
        <w:spacing w:after="0" w:line="276" w:lineRule="auto"/>
        <w:ind w:right="214"/>
        <w:jc w:val="both"/>
        <w:rPr>
          <w:rFonts w:asciiTheme="majorHAnsi" w:hAnsiTheme="majorHAnsi" w:cstheme="majorHAnsi"/>
          <w:color w:val="000000"/>
        </w:rPr>
      </w:pPr>
    </w:p>
    <w:p w14:paraId="6DE1234E"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 propuesta de proyecto de investigación debe contener:</w:t>
      </w:r>
    </w:p>
    <w:p w14:paraId="71144C56" w14:textId="77777777" w:rsidR="002F6737" w:rsidRPr="0007474C"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32C179C0" w14:textId="77777777" w:rsidR="002F6737" w:rsidRPr="003B5604" w:rsidRDefault="002F6737" w:rsidP="002F6737">
      <w:pPr>
        <w:widowControl w:val="0"/>
        <w:numPr>
          <w:ilvl w:val="0"/>
          <w:numId w:val="10"/>
        </w:numPr>
        <w:pBdr>
          <w:top w:val="nil"/>
          <w:left w:val="nil"/>
          <w:bottom w:val="nil"/>
          <w:right w:val="nil"/>
          <w:between w:val="nil"/>
        </w:pBdr>
        <w:tabs>
          <w:tab w:val="left" w:pos="581"/>
        </w:tabs>
        <w:spacing w:after="0" w:line="276" w:lineRule="auto"/>
        <w:ind w:right="219"/>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ANEXO</w:t>
      </w:r>
      <w:r>
        <w:rPr>
          <w:rFonts w:asciiTheme="majorHAnsi" w:hAnsiTheme="majorHAnsi" w:cstheme="majorHAnsi"/>
          <w:b/>
          <w:color w:val="1F3864" w:themeColor="accent5" w:themeShade="80"/>
        </w:rPr>
        <w:t xml:space="preserve"> </w:t>
      </w:r>
      <w:r w:rsidRPr="003B5604">
        <w:rPr>
          <w:rFonts w:asciiTheme="majorHAnsi" w:hAnsiTheme="majorHAnsi" w:cstheme="majorHAnsi"/>
          <w:b/>
          <w:color w:val="1F3864" w:themeColor="accent5" w:themeShade="80"/>
        </w:rPr>
        <w:t xml:space="preserve">1: Datos de los participantes. </w:t>
      </w:r>
    </w:p>
    <w:p w14:paraId="436893FD" w14:textId="28771AA9"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sidRPr="0007474C">
        <w:rPr>
          <w:rFonts w:asciiTheme="majorHAnsi" w:hAnsiTheme="majorHAnsi" w:cstheme="majorHAnsi"/>
          <w:color w:val="000000"/>
        </w:rPr>
        <w:t>Los datos deberán ser escritos correctamente y con claridad</w:t>
      </w:r>
      <w:r w:rsidR="00A34CA2">
        <w:rPr>
          <w:rFonts w:asciiTheme="majorHAnsi" w:hAnsiTheme="majorHAnsi" w:cstheme="majorHAnsi"/>
          <w:color w:val="000000"/>
        </w:rPr>
        <w:t>, e</w:t>
      </w:r>
      <w:r w:rsidRPr="0007474C">
        <w:rPr>
          <w:rFonts w:asciiTheme="majorHAnsi" w:hAnsiTheme="majorHAnsi" w:cstheme="majorHAnsi"/>
          <w:color w:val="000000"/>
        </w:rPr>
        <w:t xml:space="preserve">ste anexo deberá ser enviado en formato </w:t>
      </w:r>
      <w:r w:rsidRPr="00B362F7">
        <w:rPr>
          <w:rFonts w:asciiTheme="majorHAnsi" w:hAnsiTheme="majorHAnsi" w:cstheme="majorHAnsi"/>
          <w:b/>
          <w:bCs/>
          <w:i/>
          <w:iCs/>
          <w:color w:val="000000"/>
        </w:rPr>
        <w:t>Excel</w:t>
      </w:r>
      <w:r w:rsidRPr="0007474C">
        <w:rPr>
          <w:rFonts w:asciiTheme="majorHAnsi" w:hAnsiTheme="majorHAnsi" w:cstheme="majorHAnsi"/>
          <w:color w:val="000000"/>
        </w:rPr>
        <w:t xml:space="preserve">, con los datos </w:t>
      </w:r>
      <w:r w:rsidRPr="00A87107">
        <w:rPr>
          <w:rFonts w:asciiTheme="majorHAnsi" w:hAnsiTheme="majorHAnsi" w:cstheme="majorHAnsi"/>
          <w:b/>
          <w:bCs/>
          <w:color w:val="000000"/>
        </w:rPr>
        <w:t>completos</w:t>
      </w:r>
      <w:r w:rsidRPr="0007474C">
        <w:rPr>
          <w:rFonts w:asciiTheme="majorHAnsi" w:hAnsiTheme="majorHAnsi" w:cstheme="majorHAnsi"/>
          <w:color w:val="000000"/>
        </w:rPr>
        <w:t xml:space="preserve"> </w:t>
      </w:r>
      <w:r w:rsidR="005C1267">
        <w:rPr>
          <w:rFonts w:asciiTheme="majorHAnsi" w:hAnsiTheme="majorHAnsi" w:cstheme="majorHAnsi"/>
          <w:color w:val="000000"/>
        </w:rPr>
        <w:t xml:space="preserve">solicitados en el modelo </w:t>
      </w:r>
      <w:r w:rsidR="00B362F7">
        <w:rPr>
          <w:rFonts w:asciiTheme="majorHAnsi" w:hAnsiTheme="majorHAnsi" w:cstheme="majorHAnsi"/>
          <w:color w:val="000000"/>
        </w:rPr>
        <w:t xml:space="preserve">adjunto </w:t>
      </w:r>
      <w:r w:rsidR="005C1267">
        <w:rPr>
          <w:rFonts w:asciiTheme="majorHAnsi" w:hAnsiTheme="majorHAnsi" w:cstheme="majorHAnsi"/>
          <w:color w:val="000000"/>
        </w:rPr>
        <w:t xml:space="preserve">del cuadro </w:t>
      </w:r>
      <w:r w:rsidRPr="0007474C">
        <w:rPr>
          <w:rFonts w:asciiTheme="majorHAnsi" w:hAnsiTheme="majorHAnsi" w:cstheme="majorHAnsi"/>
          <w:color w:val="000000"/>
        </w:rPr>
        <w:t xml:space="preserve">de </w:t>
      </w:r>
      <w:r>
        <w:rPr>
          <w:rFonts w:asciiTheme="majorHAnsi" w:hAnsiTheme="majorHAnsi" w:cstheme="majorHAnsi"/>
          <w:color w:val="000000"/>
        </w:rPr>
        <w:t>todos</w:t>
      </w:r>
      <w:r w:rsidR="005C1267">
        <w:rPr>
          <w:rFonts w:asciiTheme="majorHAnsi" w:hAnsiTheme="majorHAnsi" w:cstheme="majorHAnsi"/>
          <w:color w:val="000000"/>
        </w:rPr>
        <w:t xml:space="preserve"> los</w:t>
      </w:r>
      <w:r>
        <w:rPr>
          <w:rFonts w:asciiTheme="majorHAnsi" w:hAnsiTheme="majorHAnsi" w:cstheme="majorHAnsi"/>
          <w:color w:val="000000"/>
        </w:rPr>
        <w:t xml:space="preserve"> </w:t>
      </w:r>
      <w:r w:rsidRPr="0007474C">
        <w:rPr>
          <w:rFonts w:asciiTheme="majorHAnsi" w:hAnsiTheme="majorHAnsi" w:cstheme="majorHAnsi"/>
          <w:color w:val="000000"/>
        </w:rPr>
        <w:t>participantes</w:t>
      </w:r>
      <w:r w:rsidR="005C1267">
        <w:rPr>
          <w:rFonts w:asciiTheme="majorHAnsi" w:hAnsiTheme="majorHAnsi" w:cstheme="majorHAnsi"/>
          <w:color w:val="000000"/>
        </w:rPr>
        <w:t>.</w:t>
      </w:r>
      <w:r w:rsidR="00A34CA2">
        <w:rPr>
          <w:rFonts w:asciiTheme="majorHAnsi" w:hAnsiTheme="majorHAnsi" w:cstheme="majorHAnsi"/>
          <w:color w:val="000000"/>
        </w:rPr>
        <w:t xml:space="preserve"> </w:t>
      </w:r>
    </w:p>
    <w:p w14:paraId="1E023790" w14:textId="77777777" w:rsidR="002F6737" w:rsidRPr="0007474C" w:rsidRDefault="002F6737" w:rsidP="002F6737">
      <w:pPr>
        <w:pBdr>
          <w:top w:val="nil"/>
          <w:left w:val="nil"/>
          <w:bottom w:val="nil"/>
          <w:right w:val="nil"/>
          <w:between w:val="nil"/>
        </w:pBdr>
        <w:tabs>
          <w:tab w:val="left" w:pos="581"/>
        </w:tabs>
        <w:spacing w:after="0" w:line="276" w:lineRule="auto"/>
        <w:ind w:left="580" w:right="219"/>
        <w:jc w:val="both"/>
        <w:rPr>
          <w:rFonts w:asciiTheme="majorHAnsi" w:hAnsiTheme="majorHAnsi" w:cstheme="majorHAnsi"/>
          <w:color w:val="000000"/>
        </w:rPr>
      </w:pPr>
    </w:p>
    <w:p w14:paraId="561A634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lastRenderedPageBreak/>
        <w:t>ANEXO</w:t>
      </w:r>
      <w:r>
        <w:rPr>
          <w:rFonts w:asciiTheme="majorHAnsi" w:hAnsiTheme="majorHAnsi" w:cstheme="majorHAnsi"/>
          <w:b/>
          <w:color w:val="1F3864" w:themeColor="accent5" w:themeShade="80"/>
        </w:rPr>
        <w:t xml:space="preserve"> </w:t>
      </w:r>
      <w:r w:rsidRPr="006B248A">
        <w:rPr>
          <w:rFonts w:asciiTheme="majorHAnsi" w:hAnsiTheme="majorHAnsi" w:cstheme="majorHAnsi"/>
          <w:b/>
          <w:color w:val="1F3864" w:themeColor="accent5" w:themeShade="80"/>
        </w:rPr>
        <w:t>2: Estructura del Proyecto de Investigación.</w:t>
      </w:r>
    </w:p>
    <w:p w14:paraId="4D6098ED"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 xml:space="preserve">Este anexo debe ser enviado en formato </w:t>
      </w:r>
      <w:r w:rsidRPr="00B362F7">
        <w:rPr>
          <w:rFonts w:asciiTheme="majorHAnsi" w:hAnsiTheme="majorHAnsi" w:cstheme="majorHAnsi"/>
          <w:b/>
          <w:bCs/>
          <w:i/>
          <w:iCs/>
          <w:color w:val="000000"/>
        </w:rPr>
        <w:t>Word</w:t>
      </w:r>
      <w:r w:rsidRPr="0007474C">
        <w:rPr>
          <w:rFonts w:asciiTheme="majorHAnsi" w:hAnsiTheme="majorHAnsi" w:cstheme="majorHAnsi"/>
        </w:rPr>
        <w:t>, no debe contener el nombre de los participantes, en caso de evidenciar lo contrario, dicho proyecto automáticamente será descalificado.</w:t>
      </w:r>
    </w:p>
    <w:p w14:paraId="0DD7A407"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24BC518C"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3: </w:t>
      </w:r>
      <w:r>
        <w:rPr>
          <w:rFonts w:asciiTheme="majorHAnsi" w:hAnsiTheme="majorHAnsi" w:cstheme="majorHAnsi"/>
          <w:b/>
          <w:color w:val="1F3864" w:themeColor="accent5" w:themeShade="80"/>
        </w:rPr>
        <w:t>Cronograma del Proyecto.</w:t>
      </w:r>
    </w:p>
    <w:p w14:paraId="679139C1" w14:textId="63706F68"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cronograma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xml:space="preserve">, detallando las etapas y/o hitos de desarrollo del proyecto, la fecha de inicio del proyecto debe considerarse desde el mes de </w:t>
      </w:r>
      <w:r w:rsidR="00B362F7">
        <w:rPr>
          <w:rFonts w:asciiTheme="majorHAnsi" w:hAnsiTheme="majorHAnsi" w:cstheme="majorHAnsi"/>
          <w:color w:val="000000"/>
        </w:rPr>
        <w:t>agosto</w:t>
      </w:r>
      <w:r>
        <w:rPr>
          <w:rFonts w:asciiTheme="majorHAnsi" w:hAnsiTheme="majorHAnsi" w:cstheme="majorHAnsi"/>
          <w:color w:val="000000"/>
        </w:rPr>
        <w:t xml:space="preserve"> de 2026, sin embargo, la modificación del cronograma estará sujeto a la firma de los convenios correspondientes.</w:t>
      </w:r>
    </w:p>
    <w:p w14:paraId="49618F68"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De considerar otras fechas que no correspondan al inicio del proyecto, entonces los concursantes no serán considerados aptos en la primera etapa de calificación.</w:t>
      </w:r>
    </w:p>
    <w:p w14:paraId="3EC77102"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p>
    <w:p w14:paraId="0447269B" w14:textId="77777777" w:rsidR="002F6737"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sidRPr="006B248A">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4</w:t>
      </w:r>
      <w:r w:rsidRPr="006B248A">
        <w:rPr>
          <w:rFonts w:asciiTheme="majorHAnsi" w:hAnsiTheme="majorHAnsi" w:cstheme="majorHAnsi"/>
          <w:b/>
          <w:color w:val="1F3864" w:themeColor="accent5" w:themeShade="80"/>
        </w:rPr>
        <w:t xml:space="preserve">: </w:t>
      </w:r>
      <w:r>
        <w:rPr>
          <w:rFonts w:asciiTheme="majorHAnsi" w:hAnsiTheme="majorHAnsi" w:cstheme="majorHAnsi"/>
          <w:b/>
          <w:color w:val="1F3864" w:themeColor="accent5" w:themeShade="80"/>
        </w:rPr>
        <w:t>Presupuesto del Proyecto.</w:t>
      </w:r>
    </w:p>
    <w:p w14:paraId="38A0C9B9"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r>
        <w:rPr>
          <w:rFonts w:asciiTheme="majorHAnsi" w:hAnsiTheme="majorHAnsi" w:cstheme="majorHAnsi"/>
          <w:color w:val="000000"/>
        </w:rPr>
        <w:t xml:space="preserve">El presupuesto del Proyecto deberá presentarse en formato </w:t>
      </w:r>
      <w:r w:rsidRPr="00B362F7">
        <w:rPr>
          <w:rFonts w:asciiTheme="majorHAnsi" w:hAnsiTheme="majorHAnsi" w:cstheme="majorHAnsi"/>
          <w:b/>
          <w:bCs/>
          <w:i/>
          <w:iCs/>
          <w:color w:val="000000"/>
        </w:rPr>
        <w:t>Excel</w:t>
      </w:r>
      <w:r>
        <w:rPr>
          <w:rFonts w:asciiTheme="majorHAnsi" w:hAnsiTheme="majorHAnsi" w:cstheme="majorHAnsi"/>
          <w:color w:val="000000"/>
        </w:rPr>
        <w:t>, detallando correctamente los gastos correspondientes a la ejecución del proyecto.</w:t>
      </w:r>
    </w:p>
    <w:p w14:paraId="0B6787A4" w14:textId="77777777" w:rsidR="002F6737" w:rsidRDefault="002F6737" w:rsidP="002F6737">
      <w:pPr>
        <w:pBdr>
          <w:top w:val="nil"/>
          <w:left w:val="nil"/>
          <w:bottom w:val="nil"/>
          <w:right w:val="nil"/>
          <w:between w:val="nil"/>
        </w:pBdr>
        <w:tabs>
          <w:tab w:val="left" w:pos="581"/>
        </w:tabs>
        <w:spacing w:after="0" w:line="276" w:lineRule="auto"/>
        <w:ind w:right="219"/>
        <w:jc w:val="both"/>
        <w:rPr>
          <w:rFonts w:asciiTheme="majorHAnsi" w:hAnsiTheme="majorHAnsi" w:cstheme="majorHAnsi"/>
          <w:color w:val="000000"/>
        </w:rPr>
      </w:pPr>
      <w:bookmarkStart w:id="4" w:name="_Hlk208394085"/>
      <w:bookmarkEnd w:id="3"/>
      <w:r>
        <w:rPr>
          <w:rFonts w:asciiTheme="majorHAnsi" w:hAnsiTheme="majorHAnsi" w:cstheme="majorHAnsi"/>
          <w:color w:val="000000"/>
        </w:rPr>
        <w:t>En caso de considerar apoyo de recursos humanos, éstos no deben superar el 25% del monto total del Proyecto.</w:t>
      </w:r>
    </w:p>
    <w:p w14:paraId="1DCB525B" w14:textId="77777777" w:rsidR="002F6737" w:rsidRPr="00A26D17"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p>
    <w:p w14:paraId="1C23343E" w14:textId="77777777" w:rsidR="002F6737" w:rsidRPr="006B248A"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bookmarkStart w:id="5" w:name="_Hlk211494093"/>
      <w:r>
        <w:rPr>
          <w:rFonts w:asciiTheme="majorHAnsi" w:hAnsiTheme="majorHAnsi" w:cstheme="majorHAnsi"/>
          <w:b/>
          <w:color w:val="1F3864" w:themeColor="accent5" w:themeShade="80"/>
        </w:rPr>
        <w:t xml:space="preserve">ANEXO 5: </w:t>
      </w:r>
      <w:r w:rsidRPr="006B248A">
        <w:rPr>
          <w:rFonts w:asciiTheme="majorHAnsi" w:hAnsiTheme="majorHAnsi" w:cstheme="majorHAnsi"/>
          <w:b/>
          <w:color w:val="1F3864" w:themeColor="accent5" w:themeShade="80"/>
        </w:rPr>
        <w:t xml:space="preserve">Declaración Jurada de autenticidad y no Plagio. </w:t>
      </w:r>
    </w:p>
    <w:p w14:paraId="0D97F7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bookmarkStart w:id="6" w:name="_Hlk211494108"/>
      <w:r>
        <w:rPr>
          <w:rFonts w:asciiTheme="majorHAnsi" w:hAnsiTheme="majorHAnsi" w:cstheme="majorHAnsi"/>
          <w:color w:val="000000"/>
        </w:rPr>
        <w:t>Ad</w:t>
      </w:r>
      <w:r w:rsidRPr="0007474C">
        <w:rPr>
          <w:rFonts w:asciiTheme="majorHAnsi" w:hAnsiTheme="majorHAnsi" w:cstheme="majorHAnsi"/>
          <w:color w:val="000000"/>
        </w:rPr>
        <w:t xml:space="preserve">juntar el Anexo y </w:t>
      </w:r>
      <w:r>
        <w:rPr>
          <w:rFonts w:asciiTheme="majorHAnsi" w:hAnsiTheme="majorHAnsi" w:cstheme="majorHAnsi"/>
          <w:color w:val="000000"/>
        </w:rPr>
        <w:t xml:space="preserve">el reporte </w:t>
      </w:r>
      <w:proofErr w:type="spellStart"/>
      <w:r>
        <w:rPr>
          <w:rFonts w:asciiTheme="majorHAnsi" w:hAnsiTheme="majorHAnsi" w:cstheme="majorHAnsi"/>
          <w:color w:val="000000"/>
        </w:rPr>
        <w:t>Turnitin</w:t>
      </w:r>
      <w:proofErr w:type="spellEnd"/>
      <w:r>
        <w:rPr>
          <w:rFonts w:asciiTheme="majorHAnsi" w:hAnsiTheme="majorHAnsi" w:cstheme="majorHAnsi"/>
          <w:color w:val="000000"/>
        </w:rPr>
        <w:t xml:space="preserve"> </w:t>
      </w:r>
      <w:r w:rsidRPr="0007474C">
        <w:rPr>
          <w:rFonts w:asciiTheme="majorHAnsi" w:hAnsiTheme="majorHAnsi" w:cstheme="majorHAnsi"/>
          <w:color w:val="000000"/>
        </w:rPr>
        <w:t xml:space="preserve">del proyecto en formato </w:t>
      </w:r>
      <w:r w:rsidRPr="00B362F7">
        <w:rPr>
          <w:rFonts w:asciiTheme="majorHAnsi" w:hAnsiTheme="majorHAnsi" w:cstheme="majorHAnsi"/>
          <w:b/>
          <w:bCs/>
          <w:i/>
          <w:iCs/>
          <w:color w:val="000000"/>
        </w:rPr>
        <w:t>PDF</w:t>
      </w:r>
      <w:r>
        <w:rPr>
          <w:rFonts w:asciiTheme="majorHAnsi" w:hAnsiTheme="majorHAnsi" w:cstheme="majorHAnsi"/>
          <w:color w:val="000000"/>
        </w:rPr>
        <w:t>, firmado por el responsable del Proyecto</w:t>
      </w:r>
      <w:bookmarkEnd w:id="6"/>
      <w:r w:rsidRPr="0007474C">
        <w:rPr>
          <w:rFonts w:asciiTheme="majorHAnsi" w:hAnsiTheme="majorHAnsi" w:cstheme="majorHAnsi"/>
          <w:color w:val="000000"/>
        </w:rPr>
        <w:t>.</w:t>
      </w:r>
    </w:p>
    <w:p w14:paraId="19FC06B0"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4994B9A" w14:textId="77777777" w:rsidR="002F6737" w:rsidRPr="00030328" w:rsidRDefault="002F6737"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b/>
          <w:color w:val="1F3864" w:themeColor="accent5" w:themeShade="80"/>
        </w:rPr>
        <w:t xml:space="preserve">ANEXO </w:t>
      </w:r>
      <w:r>
        <w:rPr>
          <w:rFonts w:asciiTheme="majorHAnsi" w:hAnsiTheme="majorHAnsi" w:cstheme="majorHAnsi"/>
          <w:b/>
          <w:color w:val="1F3864" w:themeColor="accent5" w:themeShade="80"/>
        </w:rPr>
        <w:t>6</w:t>
      </w:r>
      <w:r w:rsidRPr="00030328">
        <w:rPr>
          <w:rFonts w:asciiTheme="majorHAnsi" w:hAnsiTheme="majorHAnsi" w:cstheme="majorHAnsi"/>
          <w:b/>
          <w:color w:val="1F3864" w:themeColor="accent5" w:themeShade="80"/>
        </w:rPr>
        <w:t xml:space="preserve">: Declaración Jurada de conocimiento de bases. </w:t>
      </w:r>
    </w:p>
    <w:p w14:paraId="37F63F98" w14:textId="77777777" w:rsidR="002F6737" w:rsidRPr="00030328" w:rsidRDefault="002F6737" w:rsidP="002F6737">
      <w:pPr>
        <w:widowControl w:val="0"/>
        <w:pBdr>
          <w:top w:val="nil"/>
          <w:left w:val="nil"/>
          <w:bottom w:val="nil"/>
          <w:right w:val="nil"/>
          <w:between w:val="nil"/>
        </w:pBdr>
        <w:tabs>
          <w:tab w:val="left" w:pos="581"/>
        </w:tabs>
        <w:spacing w:after="0" w:line="276" w:lineRule="auto"/>
        <w:jc w:val="both"/>
        <w:rPr>
          <w:rFonts w:asciiTheme="majorHAnsi" w:hAnsiTheme="majorHAnsi" w:cstheme="majorHAnsi"/>
          <w:color w:val="000000"/>
        </w:rPr>
      </w:pPr>
      <w:r w:rsidRPr="00030328">
        <w:rPr>
          <w:rFonts w:asciiTheme="majorHAnsi" w:hAnsiTheme="majorHAnsi" w:cstheme="majorHAnsi"/>
          <w:color w:val="000000"/>
        </w:rPr>
        <w:t xml:space="preserve">El anexo debe estar firmado por el responsable </w:t>
      </w:r>
      <w:r>
        <w:rPr>
          <w:rFonts w:asciiTheme="majorHAnsi" w:hAnsiTheme="majorHAnsi" w:cstheme="majorHAnsi"/>
          <w:color w:val="000000"/>
        </w:rPr>
        <w:t xml:space="preserve">y todos los investigadores </w:t>
      </w:r>
      <w:r w:rsidRPr="00030328">
        <w:rPr>
          <w:rFonts w:asciiTheme="majorHAnsi" w:hAnsiTheme="majorHAnsi" w:cstheme="majorHAnsi"/>
          <w:color w:val="000000"/>
        </w:rPr>
        <w:t xml:space="preserve">del proyecto, adjuntar en formato </w:t>
      </w:r>
      <w:r w:rsidRPr="00B362F7">
        <w:rPr>
          <w:rFonts w:asciiTheme="majorHAnsi" w:hAnsiTheme="majorHAnsi" w:cstheme="majorHAnsi"/>
          <w:b/>
          <w:bCs/>
          <w:i/>
          <w:iCs/>
          <w:color w:val="000000"/>
        </w:rPr>
        <w:t>PDF</w:t>
      </w:r>
      <w:r w:rsidRPr="00030328">
        <w:rPr>
          <w:rFonts w:asciiTheme="majorHAnsi" w:hAnsiTheme="majorHAnsi" w:cstheme="majorHAnsi"/>
          <w:color w:val="000000"/>
        </w:rPr>
        <w:t>.</w:t>
      </w:r>
    </w:p>
    <w:p w14:paraId="7CF26C61"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color w:val="000000"/>
        </w:rPr>
      </w:pPr>
    </w:p>
    <w:p w14:paraId="7B34ADFC" w14:textId="3B1AF8C7" w:rsidR="002F6737" w:rsidRPr="006B248A" w:rsidRDefault="00342035"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w:t>
      </w:r>
      <w:r w:rsidR="002F6737">
        <w:rPr>
          <w:rFonts w:asciiTheme="majorHAnsi" w:hAnsiTheme="majorHAnsi" w:cstheme="majorHAnsi"/>
          <w:b/>
          <w:color w:val="1F3864" w:themeColor="accent5" w:themeShade="80"/>
        </w:rPr>
        <w:t xml:space="preserve">7: </w:t>
      </w:r>
      <w:r w:rsidR="002F6737" w:rsidRPr="006B248A">
        <w:rPr>
          <w:rFonts w:asciiTheme="majorHAnsi" w:hAnsiTheme="majorHAnsi" w:cstheme="majorHAnsi"/>
          <w:b/>
          <w:color w:val="1F3864" w:themeColor="accent5" w:themeShade="80"/>
        </w:rPr>
        <w:t>Fotocopia de DNI de los investigadores.</w:t>
      </w:r>
    </w:p>
    <w:p w14:paraId="2F039A5A" w14:textId="34C22CCB"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color w:val="000000"/>
          <w:highlight w:val="yellow"/>
        </w:rPr>
      </w:pPr>
      <w:r>
        <w:rPr>
          <w:rFonts w:asciiTheme="majorHAnsi" w:hAnsiTheme="majorHAnsi" w:cstheme="majorHAnsi"/>
          <w:color w:val="000000"/>
        </w:rPr>
        <w:t xml:space="preserve">Adjuntar </w:t>
      </w:r>
      <w:r w:rsidRPr="0007474C">
        <w:rPr>
          <w:rFonts w:asciiTheme="majorHAnsi" w:hAnsiTheme="majorHAnsi" w:cstheme="majorHAnsi"/>
          <w:color w:val="000000"/>
        </w:rPr>
        <w:t>fotocopia</w:t>
      </w:r>
      <w:r w:rsidR="00B362F7">
        <w:rPr>
          <w:rFonts w:asciiTheme="majorHAnsi" w:hAnsiTheme="majorHAnsi" w:cstheme="majorHAnsi"/>
          <w:color w:val="000000"/>
        </w:rPr>
        <w:t xml:space="preserve"> o imagen escaneada</w:t>
      </w:r>
      <w:r w:rsidRPr="0007474C">
        <w:rPr>
          <w:rFonts w:asciiTheme="majorHAnsi" w:hAnsiTheme="majorHAnsi" w:cstheme="majorHAnsi"/>
          <w:color w:val="000000"/>
        </w:rPr>
        <w:t xml:space="preserve"> </w:t>
      </w:r>
      <w:r>
        <w:rPr>
          <w:rFonts w:asciiTheme="majorHAnsi" w:hAnsiTheme="majorHAnsi" w:cstheme="majorHAnsi"/>
          <w:color w:val="000000"/>
        </w:rPr>
        <w:t xml:space="preserve">de ambas caras </w:t>
      </w:r>
      <w:r w:rsidRPr="0007474C">
        <w:rPr>
          <w:rFonts w:asciiTheme="majorHAnsi" w:hAnsiTheme="majorHAnsi" w:cstheme="majorHAnsi"/>
          <w:color w:val="000000"/>
        </w:rPr>
        <w:t xml:space="preserve">del DNI </w:t>
      </w:r>
      <w:r>
        <w:rPr>
          <w:rFonts w:asciiTheme="majorHAnsi" w:hAnsiTheme="majorHAnsi" w:cstheme="majorHAnsi"/>
          <w:color w:val="000000"/>
        </w:rPr>
        <w:t xml:space="preserve">vigente </w:t>
      </w:r>
      <w:r w:rsidRPr="0007474C">
        <w:rPr>
          <w:rFonts w:asciiTheme="majorHAnsi" w:hAnsiTheme="majorHAnsi" w:cstheme="majorHAnsi"/>
          <w:color w:val="000000"/>
        </w:rPr>
        <w:t xml:space="preserve">del responsable y </w:t>
      </w:r>
      <w:r>
        <w:rPr>
          <w:rFonts w:asciiTheme="majorHAnsi" w:hAnsiTheme="majorHAnsi" w:cstheme="majorHAnsi"/>
          <w:color w:val="000000"/>
        </w:rPr>
        <w:t xml:space="preserve">de todos los participantes, cada DNI deberá estar firmado por los integrantes del proyecto, en un solo archivo en </w:t>
      </w:r>
      <w:r w:rsidRPr="0007474C">
        <w:rPr>
          <w:rFonts w:asciiTheme="majorHAnsi" w:hAnsiTheme="majorHAnsi" w:cstheme="majorHAnsi"/>
          <w:color w:val="000000"/>
        </w:rPr>
        <w:t xml:space="preserve">formato </w:t>
      </w:r>
      <w:r w:rsidRPr="00B362F7">
        <w:rPr>
          <w:rFonts w:asciiTheme="majorHAnsi" w:hAnsiTheme="majorHAnsi" w:cstheme="majorHAnsi"/>
          <w:b/>
          <w:bCs/>
          <w:i/>
          <w:iCs/>
          <w:color w:val="000000"/>
        </w:rPr>
        <w:t>PDF</w:t>
      </w:r>
      <w:r w:rsidRPr="0007474C">
        <w:rPr>
          <w:rFonts w:asciiTheme="majorHAnsi" w:hAnsiTheme="majorHAnsi" w:cstheme="majorHAnsi"/>
          <w:color w:val="000000"/>
        </w:rPr>
        <w:t xml:space="preserve">. </w:t>
      </w:r>
    </w:p>
    <w:p w14:paraId="384547A3" w14:textId="2FE0F9DB"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El responsable del proyecto </w:t>
      </w:r>
      <w:r w:rsidR="00B362F7">
        <w:rPr>
          <w:rFonts w:asciiTheme="majorHAnsi" w:hAnsiTheme="majorHAnsi" w:cstheme="majorHAnsi"/>
          <w:color w:val="000000"/>
        </w:rPr>
        <w:t>es</w:t>
      </w:r>
      <w:r w:rsidRPr="0007474C">
        <w:rPr>
          <w:rFonts w:asciiTheme="majorHAnsi" w:hAnsiTheme="majorHAnsi" w:cstheme="majorHAnsi"/>
          <w:color w:val="000000"/>
        </w:rPr>
        <w:t xml:space="preserve"> docente de Universidad Andina del Cusco, </w:t>
      </w:r>
      <w:r w:rsidR="00B362F7">
        <w:rPr>
          <w:rFonts w:asciiTheme="majorHAnsi" w:hAnsiTheme="majorHAnsi" w:cstheme="majorHAnsi"/>
          <w:color w:val="000000"/>
        </w:rPr>
        <w:t xml:space="preserve">nombrado o contratado </w:t>
      </w:r>
      <w:r w:rsidRPr="0007474C">
        <w:rPr>
          <w:rFonts w:asciiTheme="majorHAnsi" w:hAnsiTheme="majorHAnsi" w:cstheme="majorHAnsi"/>
          <w:color w:val="000000"/>
        </w:rPr>
        <w:t>con contrato vigente.</w:t>
      </w:r>
    </w:p>
    <w:p w14:paraId="54DA02FE" w14:textId="77777777" w:rsidR="002F6737" w:rsidRPr="0007474C" w:rsidRDefault="002F6737" w:rsidP="002F6737">
      <w:pPr>
        <w:pBdr>
          <w:top w:val="nil"/>
          <w:left w:val="nil"/>
          <w:bottom w:val="nil"/>
          <w:right w:val="nil"/>
          <w:between w:val="nil"/>
        </w:pBdr>
        <w:tabs>
          <w:tab w:val="left" w:pos="581"/>
        </w:tabs>
        <w:spacing w:after="0" w:line="276" w:lineRule="auto"/>
        <w:ind w:left="580"/>
        <w:jc w:val="both"/>
        <w:rPr>
          <w:rFonts w:asciiTheme="majorHAnsi" w:hAnsiTheme="majorHAnsi" w:cstheme="majorHAnsi"/>
        </w:rPr>
      </w:pPr>
    </w:p>
    <w:p w14:paraId="4AB1AEC0" w14:textId="27ACE60B" w:rsidR="002F6737" w:rsidRDefault="00342035" w:rsidP="002F6737">
      <w:pPr>
        <w:widowControl w:val="0"/>
        <w:numPr>
          <w:ilvl w:val="0"/>
          <w:numId w:val="10"/>
        </w:numPr>
        <w:pBdr>
          <w:top w:val="nil"/>
          <w:left w:val="nil"/>
          <w:bottom w:val="nil"/>
          <w:right w:val="nil"/>
          <w:between w:val="nil"/>
        </w:pBdr>
        <w:tabs>
          <w:tab w:val="left" w:pos="581"/>
        </w:tabs>
        <w:spacing w:after="0" w:line="276" w:lineRule="auto"/>
        <w:jc w:val="both"/>
        <w:rPr>
          <w:rFonts w:asciiTheme="majorHAnsi" w:hAnsiTheme="majorHAnsi" w:cstheme="majorHAnsi"/>
          <w:b/>
          <w:color w:val="1F3864" w:themeColor="accent5" w:themeShade="80"/>
        </w:rPr>
      </w:pPr>
      <w:r>
        <w:rPr>
          <w:rFonts w:asciiTheme="majorHAnsi" w:hAnsiTheme="majorHAnsi" w:cstheme="majorHAnsi"/>
          <w:b/>
          <w:color w:val="1F3864" w:themeColor="accent5" w:themeShade="80"/>
        </w:rPr>
        <w:t xml:space="preserve">ANEXO </w:t>
      </w:r>
      <w:r w:rsidR="002F6737">
        <w:rPr>
          <w:rFonts w:asciiTheme="majorHAnsi" w:hAnsiTheme="majorHAnsi" w:cstheme="majorHAnsi"/>
          <w:b/>
          <w:color w:val="1F3864" w:themeColor="accent5" w:themeShade="80"/>
        </w:rPr>
        <w:t>8: F</w:t>
      </w:r>
      <w:r w:rsidR="002F6737" w:rsidRPr="006B248A">
        <w:rPr>
          <w:rFonts w:asciiTheme="majorHAnsi" w:hAnsiTheme="majorHAnsi" w:cstheme="majorHAnsi"/>
          <w:b/>
          <w:color w:val="1F3864" w:themeColor="accent5" w:themeShade="80"/>
        </w:rPr>
        <w:t xml:space="preserve">icha de CTI Vitae </w:t>
      </w:r>
      <w:r w:rsidR="002F6737">
        <w:rPr>
          <w:rFonts w:asciiTheme="majorHAnsi" w:hAnsiTheme="majorHAnsi" w:cstheme="majorHAnsi"/>
          <w:b/>
          <w:color w:val="1F3864" w:themeColor="accent5" w:themeShade="80"/>
        </w:rPr>
        <w:t>de los investigadores.</w:t>
      </w:r>
    </w:p>
    <w:p w14:paraId="1D89EBD8"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AA1903">
        <w:rPr>
          <w:rFonts w:asciiTheme="majorHAnsi" w:hAnsiTheme="majorHAnsi" w:cstheme="majorHAnsi"/>
        </w:rPr>
        <w:t xml:space="preserve">Se debe presentar la Ficha CTI Vitae </w:t>
      </w:r>
      <w:r>
        <w:rPr>
          <w:rFonts w:asciiTheme="majorHAnsi" w:hAnsiTheme="majorHAnsi" w:cstheme="majorHAnsi"/>
        </w:rPr>
        <w:t xml:space="preserve">evidenciando el </w:t>
      </w:r>
      <w:r w:rsidRPr="00AA1903">
        <w:rPr>
          <w:rFonts w:asciiTheme="majorHAnsi" w:hAnsiTheme="majorHAnsi" w:cstheme="majorHAnsi"/>
        </w:rPr>
        <w:t>código ORCID</w:t>
      </w:r>
      <w:r>
        <w:rPr>
          <w:rFonts w:asciiTheme="majorHAnsi" w:hAnsiTheme="majorHAnsi" w:cstheme="majorHAnsi"/>
        </w:rPr>
        <w:t xml:space="preserve"> </w:t>
      </w:r>
      <w:r w:rsidRPr="00AA1903">
        <w:rPr>
          <w:rFonts w:asciiTheme="majorHAnsi" w:hAnsiTheme="majorHAnsi" w:cstheme="majorHAnsi"/>
        </w:rPr>
        <w:t xml:space="preserve">del responsable y </w:t>
      </w:r>
      <w:r>
        <w:rPr>
          <w:rFonts w:asciiTheme="majorHAnsi" w:hAnsiTheme="majorHAnsi" w:cstheme="majorHAnsi"/>
        </w:rPr>
        <w:t xml:space="preserve">de </w:t>
      </w:r>
      <w:r w:rsidRPr="00AA1903">
        <w:rPr>
          <w:rFonts w:asciiTheme="majorHAnsi" w:hAnsiTheme="majorHAnsi" w:cstheme="majorHAnsi"/>
        </w:rPr>
        <w:t>todos los participantes</w:t>
      </w:r>
      <w:r>
        <w:rPr>
          <w:rFonts w:asciiTheme="majorHAnsi" w:hAnsiTheme="majorHAnsi" w:cstheme="majorHAnsi"/>
        </w:rPr>
        <w:t xml:space="preserve">, </w:t>
      </w:r>
      <w:r w:rsidRPr="00AA1903">
        <w:rPr>
          <w:rFonts w:asciiTheme="majorHAnsi" w:hAnsiTheme="majorHAnsi" w:cstheme="majorHAnsi"/>
        </w:rPr>
        <w:t xml:space="preserve">en formato </w:t>
      </w:r>
      <w:r w:rsidRPr="00B362F7">
        <w:rPr>
          <w:rFonts w:asciiTheme="majorHAnsi" w:hAnsiTheme="majorHAnsi" w:cstheme="majorHAnsi"/>
          <w:b/>
          <w:bCs/>
          <w:i/>
          <w:iCs/>
        </w:rPr>
        <w:t>PDF</w:t>
      </w:r>
      <w:r>
        <w:rPr>
          <w:rFonts w:asciiTheme="majorHAnsi" w:hAnsiTheme="majorHAnsi" w:cstheme="majorHAnsi"/>
        </w:rPr>
        <w:t>.</w:t>
      </w:r>
    </w:p>
    <w:bookmarkEnd w:id="5"/>
    <w:p w14:paraId="7C975DDC" w14:textId="77777777" w:rsidR="00BB2AEF" w:rsidRDefault="00BB2AEF" w:rsidP="00BB2AEF">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5BF27A71" w14:textId="77777777" w:rsidR="00BF1521" w:rsidRDefault="00BF1521" w:rsidP="00BF1521">
      <w:pPr>
        <w:pBdr>
          <w:top w:val="nil"/>
          <w:left w:val="nil"/>
          <w:bottom w:val="nil"/>
          <w:right w:val="nil"/>
          <w:between w:val="nil"/>
        </w:pBdr>
        <w:tabs>
          <w:tab w:val="left" w:pos="581"/>
        </w:tabs>
        <w:spacing w:after="0" w:line="276" w:lineRule="auto"/>
        <w:jc w:val="both"/>
        <w:rPr>
          <w:rFonts w:asciiTheme="majorHAnsi" w:hAnsiTheme="majorHAnsi" w:cstheme="majorHAnsi"/>
        </w:rPr>
      </w:pPr>
      <w:bookmarkStart w:id="7" w:name="_Hlk211494382"/>
      <w:r w:rsidRPr="00F2787F">
        <w:rPr>
          <w:rFonts w:asciiTheme="majorHAnsi" w:hAnsiTheme="majorHAnsi" w:cstheme="majorHAnsi"/>
          <w:b/>
          <w:bCs/>
          <w:color w:val="1F3864" w:themeColor="accent5" w:themeShade="80"/>
        </w:rPr>
        <w:t>NOTA:</w:t>
      </w:r>
      <w:r w:rsidRPr="00F2787F">
        <w:rPr>
          <w:rFonts w:asciiTheme="majorHAnsi" w:hAnsiTheme="majorHAnsi" w:cstheme="majorHAnsi"/>
          <w:color w:val="1F3864" w:themeColor="accent5" w:themeShade="80"/>
        </w:rPr>
        <w:t xml:space="preserve"> </w:t>
      </w:r>
      <w:r>
        <w:rPr>
          <w:rFonts w:asciiTheme="majorHAnsi" w:hAnsiTheme="majorHAnsi" w:cstheme="majorHAnsi"/>
        </w:rPr>
        <w:t>En esta categoría no se considera los anexos 9, 10, 11 y 12 debido a que corresponden a otras categorías.</w:t>
      </w:r>
    </w:p>
    <w:bookmarkEnd w:id="7"/>
    <w:p w14:paraId="65875462" w14:textId="77777777" w:rsidR="002F6737"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p>
    <w:p w14:paraId="5748F16F" w14:textId="77777777" w:rsidR="002F6737" w:rsidRPr="0007474C" w:rsidRDefault="002F6737" w:rsidP="002F6737">
      <w:pPr>
        <w:pBdr>
          <w:top w:val="nil"/>
          <w:left w:val="nil"/>
          <w:bottom w:val="nil"/>
          <w:right w:val="nil"/>
          <w:between w:val="nil"/>
        </w:pBdr>
        <w:tabs>
          <w:tab w:val="left" w:pos="581"/>
        </w:tabs>
        <w:spacing w:after="0" w:line="276" w:lineRule="auto"/>
        <w:jc w:val="both"/>
        <w:rPr>
          <w:rFonts w:asciiTheme="majorHAnsi" w:hAnsiTheme="majorHAnsi" w:cstheme="majorHAnsi"/>
        </w:rPr>
      </w:pPr>
      <w:r w:rsidRPr="0007474C">
        <w:rPr>
          <w:rFonts w:asciiTheme="majorHAnsi" w:hAnsiTheme="majorHAnsi" w:cstheme="majorHAnsi"/>
        </w:rPr>
        <w:t>Cualquier información o consulta puede escribir al correo:</w:t>
      </w:r>
    </w:p>
    <w:p w14:paraId="2463039F" w14:textId="77777777" w:rsidR="002F6737" w:rsidRPr="00344750" w:rsidRDefault="002F6737" w:rsidP="002F6737">
      <w:pPr>
        <w:pBdr>
          <w:top w:val="nil"/>
          <w:left w:val="nil"/>
          <w:bottom w:val="nil"/>
          <w:right w:val="nil"/>
          <w:between w:val="nil"/>
        </w:pBdr>
        <w:tabs>
          <w:tab w:val="left" w:pos="581"/>
        </w:tabs>
        <w:spacing w:after="0" w:line="276" w:lineRule="auto"/>
        <w:jc w:val="both"/>
        <w:rPr>
          <w:b/>
          <w:bCs/>
          <w:i/>
          <w:iCs/>
        </w:rPr>
      </w:pPr>
      <w:hyperlink r:id="rId9" w:history="1">
        <w:r w:rsidRPr="00344750">
          <w:rPr>
            <w:rStyle w:val="Hipervnculo"/>
            <w:rFonts w:asciiTheme="majorHAnsi" w:hAnsiTheme="majorHAnsi" w:cstheme="majorHAnsi"/>
            <w:b/>
            <w:bCs/>
            <w:i/>
            <w:iCs/>
            <w:color w:val="1F3864" w:themeColor="accent5" w:themeShade="80"/>
            <w:spacing w:val="3"/>
            <w:shd w:val="clear" w:color="auto" w:fill="FFFFFF"/>
          </w:rPr>
          <w:t>proyectos_vrin@uandina.edu.pe</w:t>
        </w:r>
      </w:hyperlink>
    </w:p>
    <w:p w14:paraId="058EAB81" w14:textId="77777777" w:rsidR="002F6737" w:rsidRDefault="002F6737" w:rsidP="002F6737">
      <w:pPr>
        <w:pBdr>
          <w:top w:val="nil"/>
          <w:left w:val="nil"/>
          <w:bottom w:val="nil"/>
          <w:right w:val="nil"/>
          <w:between w:val="nil"/>
        </w:pBdr>
        <w:tabs>
          <w:tab w:val="left" w:pos="581"/>
        </w:tabs>
        <w:spacing w:after="0" w:line="276" w:lineRule="auto"/>
        <w:jc w:val="both"/>
      </w:pPr>
    </w:p>
    <w:p w14:paraId="3EC2F1E3" w14:textId="77777777"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DE LA EVALUACIÓN</w:t>
      </w:r>
    </w:p>
    <w:p w14:paraId="70A5314D"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Los pares evaluadores son</w:t>
      </w:r>
      <w:r w:rsidRPr="0007474C">
        <w:rPr>
          <w:rFonts w:asciiTheme="majorHAnsi" w:hAnsiTheme="majorHAnsi" w:cstheme="majorHAnsi"/>
          <w:b w:val="0"/>
          <w:sz w:val="22"/>
          <w:szCs w:val="22"/>
        </w:rPr>
        <w:t xml:space="preserve"> investigadores especialistas en l</w:t>
      </w:r>
      <w:r>
        <w:rPr>
          <w:rFonts w:asciiTheme="majorHAnsi" w:hAnsiTheme="majorHAnsi" w:cstheme="majorHAnsi"/>
          <w:b w:val="0"/>
          <w:sz w:val="22"/>
          <w:szCs w:val="22"/>
        </w:rPr>
        <w:t>as líneas de investigación afines a los proyectos presentados</w:t>
      </w:r>
      <w:r w:rsidRPr="0007474C">
        <w:rPr>
          <w:rFonts w:asciiTheme="majorHAnsi" w:hAnsiTheme="majorHAnsi" w:cstheme="majorHAnsi"/>
          <w:b w:val="0"/>
          <w:sz w:val="22"/>
          <w:szCs w:val="22"/>
        </w:rPr>
        <w:t xml:space="preserve">, no podrán ser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aquellos que presenten parentesco por consanguinidad o afinidad al postulante. </w:t>
      </w:r>
    </w:p>
    <w:p w14:paraId="0C6144E5" w14:textId="77777777" w:rsidR="002F6737"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Pr>
          <w:rFonts w:asciiTheme="majorHAnsi" w:hAnsiTheme="majorHAnsi" w:cstheme="majorHAnsi"/>
          <w:b w:val="0"/>
          <w:sz w:val="22"/>
          <w:szCs w:val="22"/>
        </w:rPr>
        <w:t>La calificación</w:t>
      </w:r>
      <w:r w:rsidRPr="0007474C">
        <w:rPr>
          <w:rFonts w:asciiTheme="majorHAnsi" w:hAnsiTheme="majorHAnsi" w:cstheme="majorHAnsi"/>
          <w:b w:val="0"/>
          <w:sz w:val="22"/>
          <w:szCs w:val="22"/>
        </w:rPr>
        <w:t xml:space="preserve"> de</w:t>
      </w:r>
      <w:r>
        <w:rPr>
          <w:rFonts w:asciiTheme="majorHAnsi" w:hAnsiTheme="majorHAnsi" w:cstheme="majorHAnsi"/>
          <w:b w:val="0"/>
          <w:sz w:val="22"/>
          <w:szCs w:val="22"/>
        </w:rPr>
        <w:t xml:space="preserve"> </w:t>
      </w:r>
      <w:r w:rsidRPr="0007474C">
        <w:rPr>
          <w:rFonts w:asciiTheme="majorHAnsi" w:hAnsiTheme="majorHAnsi" w:cstheme="majorHAnsi"/>
          <w:b w:val="0"/>
          <w:sz w:val="22"/>
          <w:szCs w:val="22"/>
        </w:rPr>
        <w:t>l</w:t>
      </w:r>
      <w:r>
        <w:rPr>
          <w:rFonts w:asciiTheme="majorHAnsi" w:hAnsiTheme="majorHAnsi" w:cstheme="majorHAnsi"/>
          <w:b w:val="0"/>
          <w:sz w:val="22"/>
          <w:szCs w:val="22"/>
        </w:rPr>
        <w:t>os</w:t>
      </w:r>
      <w:r w:rsidRPr="0007474C">
        <w:rPr>
          <w:rFonts w:asciiTheme="majorHAnsi" w:hAnsiTheme="majorHAnsi" w:cstheme="majorHAnsi"/>
          <w:b w:val="0"/>
          <w:sz w:val="22"/>
          <w:szCs w:val="22"/>
        </w:rPr>
        <w:t xml:space="preserve"> </w:t>
      </w:r>
      <w:r>
        <w:rPr>
          <w:rFonts w:asciiTheme="majorHAnsi" w:hAnsiTheme="majorHAnsi" w:cstheme="majorHAnsi"/>
          <w:b w:val="0"/>
          <w:sz w:val="22"/>
          <w:szCs w:val="22"/>
        </w:rPr>
        <w:t>pares evaluadores</w:t>
      </w:r>
      <w:r w:rsidRPr="0007474C">
        <w:rPr>
          <w:rFonts w:asciiTheme="majorHAnsi" w:hAnsiTheme="majorHAnsi" w:cstheme="majorHAnsi"/>
          <w:b w:val="0"/>
          <w:sz w:val="22"/>
          <w:szCs w:val="22"/>
        </w:rPr>
        <w:t xml:space="preserve"> es inapelable.</w:t>
      </w:r>
    </w:p>
    <w:p w14:paraId="0A9CCAA7" w14:textId="77777777" w:rsidR="002F6737" w:rsidRPr="0007474C" w:rsidRDefault="002F6737" w:rsidP="002F6737">
      <w:pPr>
        <w:pStyle w:val="Ttulo1"/>
        <w:numPr>
          <w:ilvl w:val="0"/>
          <w:numId w:val="5"/>
        </w:numPr>
        <w:tabs>
          <w:tab w:val="num" w:pos="360"/>
        </w:tabs>
        <w:spacing w:before="0" w:after="0" w:line="276" w:lineRule="auto"/>
        <w:ind w:left="0" w:firstLine="0"/>
        <w:jc w:val="both"/>
        <w:rPr>
          <w:rFonts w:asciiTheme="majorHAnsi" w:hAnsiTheme="majorHAnsi" w:cstheme="majorHAnsi"/>
          <w:b w:val="0"/>
          <w:bCs w:val="0"/>
          <w:sz w:val="22"/>
          <w:szCs w:val="22"/>
        </w:rPr>
      </w:pPr>
      <w:r w:rsidRPr="0007474C">
        <w:rPr>
          <w:rFonts w:asciiTheme="majorHAnsi" w:hAnsiTheme="majorHAnsi" w:cstheme="majorHAnsi"/>
          <w:b w:val="0"/>
          <w:sz w:val="22"/>
          <w:szCs w:val="22"/>
        </w:rPr>
        <w:t>Para acceder al Financiamiento es necesario tener como mínimo 65 puntos en la evaluación.</w:t>
      </w:r>
    </w:p>
    <w:p w14:paraId="3C172AC1" w14:textId="77777777" w:rsidR="002F6737"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La evaluación se realizará en dos etapas</w:t>
      </w:r>
      <w:r>
        <w:rPr>
          <w:rFonts w:asciiTheme="majorHAnsi" w:hAnsiTheme="majorHAnsi" w:cstheme="majorHAnsi"/>
          <w:color w:val="000000"/>
        </w:rPr>
        <w:t>:</w:t>
      </w:r>
    </w:p>
    <w:p w14:paraId="5FD00FE5" w14:textId="77777777" w:rsidR="002F6737" w:rsidRPr="0007474C" w:rsidRDefault="002F6737" w:rsidP="002F6737">
      <w:pPr>
        <w:pBdr>
          <w:top w:val="nil"/>
          <w:left w:val="nil"/>
          <w:bottom w:val="nil"/>
          <w:right w:val="nil"/>
          <w:between w:val="nil"/>
        </w:pBdr>
        <w:spacing w:after="0" w:line="276" w:lineRule="auto"/>
        <w:ind w:left="220" w:right="-1"/>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primera etapa</w:t>
      </w:r>
      <w:r w:rsidRPr="0007474C">
        <w:rPr>
          <w:rFonts w:asciiTheme="majorHAnsi" w:hAnsiTheme="majorHAnsi" w:cstheme="majorHAnsi"/>
          <w:color w:val="000000"/>
        </w:rPr>
        <w:t>, las propuestas serán evaluadas en aspectos formales de presentación, cumplimiento de documentos requeridos, identificación de autores en la propuesta y demás establecidos en las presentes bases. Adicionalmente, se verificará que las propuestas cumplan con l</w:t>
      </w:r>
      <w:r>
        <w:rPr>
          <w:rFonts w:asciiTheme="majorHAnsi" w:hAnsiTheme="majorHAnsi" w:cstheme="majorHAnsi"/>
          <w:color w:val="000000"/>
        </w:rPr>
        <w:t>o</w:t>
      </w:r>
      <w:r w:rsidRPr="0007474C">
        <w:rPr>
          <w:rFonts w:asciiTheme="majorHAnsi" w:hAnsiTheme="majorHAnsi" w:cstheme="majorHAnsi"/>
          <w:color w:val="000000"/>
        </w:rPr>
        <w:t xml:space="preserve">s </w:t>
      </w:r>
      <w:proofErr w:type="gramStart"/>
      <w:r w:rsidRPr="0007474C">
        <w:rPr>
          <w:rFonts w:asciiTheme="majorHAnsi" w:hAnsiTheme="majorHAnsi" w:cstheme="majorHAnsi"/>
          <w:color w:val="000000"/>
        </w:rPr>
        <w:t>ratios máxim</w:t>
      </w:r>
      <w:r>
        <w:rPr>
          <w:rFonts w:asciiTheme="majorHAnsi" w:hAnsiTheme="majorHAnsi" w:cstheme="majorHAnsi"/>
          <w:color w:val="000000"/>
        </w:rPr>
        <w:t>o</w:t>
      </w:r>
      <w:r w:rsidRPr="0007474C">
        <w:rPr>
          <w:rFonts w:asciiTheme="majorHAnsi" w:hAnsiTheme="majorHAnsi" w:cstheme="majorHAnsi"/>
          <w:color w:val="000000"/>
        </w:rPr>
        <w:t>s</w:t>
      </w:r>
      <w:proofErr w:type="gramEnd"/>
      <w:r w:rsidRPr="0007474C">
        <w:rPr>
          <w:rFonts w:asciiTheme="majorHAnsi" w:hAnsiTheme="majorHAnsi" w:cstheme="majorHAnsi"/>
          <w:color w:val="000000"/>
        </w:rPr>
        <w:t xml:space="preserve"> de similitud, pasándolas por el software </w:t>
      </w:r>
      <w:proofErr w:type="spellStart"/>
      <w:r w:rsidRPr="0007474C">
        <w:rPr>
          <w:rFonts w:asciiTheme="majorHAnsi" w:hAnsiTheme="majorHAnsi" w:cstheme="majorHAnsi"/>
          <w:color w:val="000000"/>
        </w:rPr>
        <w:t>Turnitin</w:t>
      </w:r>
      <w:proofErr w:type="spellEnd"/>
      <w:r w:rsidRPr="0007474C">
        <w:rPr>
          <w:rFonts w:asciiTheme="majorHAnsi" w:hAnsiTheme="majorHAnsi" w:cstheme="majorHAnsi"/>
          <w:color w:val="000000"/>
        </w:rPr>
        <w:t xml:space="preserve">. Solamente aquellas propuestas que resulten </w:t>
      </w:r>
      <w:r>
        <w:rPr>
          <w:rFonts w:asciiTheme="majorHAnsi" w:hAnsiTheme="majorHAnsi" w:cstheme="majorHAnsi"/>
          <w:color w:val="000000"/>
        </w:rPr>
        <w:t>aptas</w:t>
      </w:r>
      <w:r w:rsidRPr="0007474C">
        <w:rPr>
          <w:rFonts w:asciiTheme="majorHAnsi" w:hAnsiTheme="majorHAnsi" w:cstheme="majorHAnsi"/>
          <w:color w:val="000000"/>
        </w:rPr>
        <w:t xml:space="preserve"> pasarán a la siguiente etapa de evaluación.</w:t>
      </w:r>
    </w:p>
    <w:p w14:paraId="4BFE9F9B" w14:textId="06C8BE62"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 xml:space="preserve">En la </w:t>
      </w:r>
      <w:r w:rsidRPr="00EE33CA">
        <w:rPr>
          <w:rFonts w:asciiTheme="majorHAnsi" w:hAnsiTheme="majorHAnsi" w:cstheme="majorHAnsi"/>
          <w:b/>
          <w:bCs/>
          <w:color w:val="000000"/>
        </w:rPr>
        <w:t>segunda etapa</w:t>
      </w:r>
      <w:r w:rsidRPr="0007474C">
        <w:rPr>
          <w:rFonts w:asciiTheme="majorHAnsi" w:hAnsiTheme="majorHAnsi" w:cstheme="majorHAnsi"/>
          <w:color w:val="000000"/>
        </w:rPr>
        <w:t>,</w:t>
      </w:r>
      <w:r>
        <w:rPr>
          <w:rFonts w:asciiTheme="majorHAnsi" w:hAnsiTheme="majorHAnsi" w:cstheme="majorHAnsi"/>
          <w:color w:val="000000"/>
        </w:rPr>
        <w:t xml:space="preserve"> la </w:t>
      </w:r>
      <w:r w:rsidR="00EE33CA">
        <w:rPr>
          <w:rFonts w:asciiTheme="majorHAnsi" w:hAnsiTheme="majorHAnsi" w:cstheme="majorHAnsi"/>
          <w:color w:val="000000"/>
        </w:rPr>
        <w:t xml:space="preserve">Dirección de </w:t>
      </w:r>
      <w:r>
        <w:rPr>
          <w:rFonts w:asciiTheme="majorHAnsi" w:hAnsiTheme="majorHAnsi" w:cstheme="majorHAnsi"/>
          <w:color w:val="000000"/>
        </w:rPr>
        <w:t>G</w:t>
      </w:r>
      <w:r w:rsidR="00EE33CA">
        <w:rPr>
          <w:rFonts w:asciiTheme="majorHAnsi" w:hAnsiTheme="majorHAnsi" w:cstheme="majorHAnsi"/>
          <w:color w:val="000000"/>
        </w:rPr>
        <w:t>estión de la Investigación y Producción Intelectual</w:t>
      </w:r>
      <w:r>
        <w:rPr>
          <w:rFonts w:asciiTheme="majorHAnsi" w:hAnsiTheme="majorHAnsi" w:cstheme="majorHAnsi"/>
          <w:color w:val="000000"/>
        </w:rPr>
        <w:t xml:space="preserve"> p</w:t>
      </w:r>
      <w:r w:rsidRPr="0007474C">
        <w:rPr>
          <w:rFonts w:asciiTheme="majorHAnsi" w:hAnsiTheme="majorHAnsi" w:cstheme="majorHAnsi"/>
          <w:color w:val="000000"/>
        </w:rPr>
        <w:t>rocederá a implementar los siguientes mecanismos de evaluación externa</w:t>
      </w:r>
      <w:r w:rsidR="00EE33CA">
        <w:rPr>
          <w:rFonts w:asciiTheme="majorHAnsi" w:hAnsiTheme="majorHAnsi" w:cstheme="majorHAnsi"/>
          <w:color w:val="000000"/>
        </w:rPr>
        <w:t>:</w:t>
      </w:r>
    </w:p>
    <w:p w14:paraId="023DC7DE"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La evaluación de las propuestas se realizará según el sistema de doble ciego realizado por pares evaluadores, lo cual implica que ni los investigadores, ni los evaluadores externos conozcan la identidad del otro.</w:t>
      </w:r>
    </w:p>
    <w:p w14:paraId="172938DD" w14:textId="7448CD05"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 xml:space="preserve">Cada evaluador, debidamente seleccionado por la </w:t>
      </w:r>
      <w:r w:rsidR="00EE33CA">
        <w:rPr>
          <w:rFonts w:asciiTheme="majorHAnsi" w:hAnsiTheme="majorHAnsi" w:cstheme="majorHAnsi"/>
          <w:color w:val="000000"/>
        </w:rPr>
        <w:t>Dirección de Gestión de la Investigación y Producción Intelectual</w:t>
      </w:r>
      <w:r w:rsidR="00EE33CA" w:rsidRPr="001864BF">
        <w:rPr>
          <w:rFonts w:asciiTheme="majorHAnsi" w:hAnsiTheme="majorHAnsi" w:cstheme="majorHAnsi"/>
          <w:color w:val="000000"/>
        </w:rPr>
        <w:t xml:space="preserve"> </w:t>
      </w:r>
      <w:r w:rsidRPr="001864BF">
        <w:rPr>
          <w:rFonts w:asciiTheme="majorHAnsi" w:hAnsiTheme="majorHAnsi" w:cstheme="majorHAnsi"/>
          <w:color w:val="000000"/>
        </w:rPr>
        <w:t>en función a su experiencia en las temáticas de investigación, se comprometerá a mantener la confidencialidad sobre los contenidos de las propuestas evaluadas.</w:t>
      </w:r>
    </w:p>
    <w:p w14:paraId="23772605" w14:textId="26F5D838"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Cada propuesta será evaluada por los pares evaluadores, cada uno podrá asignar un puntaje en una escala entre 0 y 100 puntos. Donde el puntaje final de la propuesta será el promedio simple de las evaluaciones alcanzadas por los pares evaluadores</w:t>
      </w:r>
      <w:r w:rsidR="00EE33CA">
        <w:rPr>
          <w:rFonts w:asciiTheme="majorHAnsi" w:hAnsiTheme="majorHAnsi" w:cstheme="majorHAnsi"/>
          <w:color w:val="000000"/>
        </w:rPr>
        <w:t>, d</w:t>
      </w:r>
      <w:r w:rsidRPr="001864BF">
        <w:rPr>
          <w:rFonts w:asciiTheme="majorHAnsi" w:hAnsiTheme="majorHAnsi" w:cstheme="majorHAnsi"/>
          <w:color w:val="000000"/>
        </w:rPr>
        <w:t xml:space="preserve">e existir una diferencia de puntaje </w:t>
      </w:r>
      <w:r>
        <w:rPr>
          <w:rFonts w:asciiTheme="majorHAnsi" w:hAnsiTheme="majorHAnsi" w:cstheme="majorHAnsi"/>
          <w:color w:val="000000"/>
        </w:rPr>
        <w:t xml:space="preserve">mayor </w:t>
      </w:r>
      <w:r w:rsidRPr="001864BF">
        <w:rPr>
          <w:rFonts w:asciiTheme="majorHAnsi" w:hAnsiTheme="majorHAnsi" w:cstheme="majorHAnsi"/>
          <w:color w:val="000000"/>
        </w:rPr>
        <w:t xml:space="preserve">a </w:t>
      </w:r>
      <w:r>
        <w:rPr>
          <w:rFonts w:asciiTheme="majorHAnsi" w:hAnsiTheme="majorHAnsi" w:cstheme="majorHAnsi"/>
          <w:color w:val="000000"/>
        </w:rPr>
        <w:t>3</w:t>
      </w:r>
      <w:r w:rsidRPr="001864BF">
        <w:rPr>
          <w:rFonts w:asciiTheme="majorHAnsi" w:hAnsiTheme="majorHAnsi" w:cstheme="majorHAnsi"/>
          <w:color w:val="000000"/>
        </w:rPr>
        <w:t>0 puntos entre las calificaciones de los evaluadores, se designará un evaluador dirimente.</w:t>
      </w:r>
    </w:p>
    <w:p w14:paraId="2CFA4CFC" w14:textId="77777777" w:rsidR="002F6737" w:rsidRPr="001864BF" w:rsidRDefault="002F6737" w:rsidP="002F6737">
      <w:pPr>
        <w:pStyle w:val="Prrafodelista"/>
        <w:widowControl w:val="0"/>
        <w:numPr>
          <w:ilvl w:val="0"/>
          <w:numId w:val="13"/>
        </w:numPr>
        <w:pBdr>
          <w:top w:val="nil"/>
          <w:left w:val="nil"/>
          <w:bottom w:val="nil"/>
          <w:right w:val="nil"/>
          <w:between w:val="nil"/>
        </w:pBdr>
        <w:tabs>
          <w:tab w:val="left" w:pos="581"/>
        </w:tabs>
        <w:spacing w:after="0" w:line="276" w:lineRule="auto"/>
        <w:ind w:right="-1"/>
        <w:jc w:val="both"/>
        <w:rPr>
          <w:rFonts w:asciiTheme="majorHAnsi" w:hAnsiTheme="majorHAnsi" w:cstheme="majorHAnsi"/>
        </w:rPr>
      </w:pPr>
      <w:r w:rsidRPr="001864BF">
        <w:rPr>
          <w:rFonts w:asciiTheme="majorHAnsi" w:hAnsiTheme="majorHAnsi" w:cstheme="majorHAnsi"/>
          <w:color w:val="000000"/>
        </w:rPr>
        <w:t>No existe levantamiento de observaciones.</w:t>
      </w:r>
    </w:p>
    <w:bookmarkEnd w:id="4"/>
    <w:p w14:paraId="196817BF" w14:textId="77777777" w:rsidR="002F6737" w:rsidRDefault="002F6737" w:rsidP="002F6737">
      <w:pPr>
        <w:pBdr>
          <w:top w:val="nil"/>
          <w:left w:val="nil"/>
          <w:bottom w:val="nil"/>
          <w:right w:val="nil"/>
          <w:between w:val="nil"/>
        </w:pBdr>
        <w:tabs>
          <w:tab w:val="left" w:pos="581"/>
        </w:tabs>
        <w:spacing w:after="0" w:line="276" w:lineRule="auto"/>
        <w:ind w:right="226"/>
        <w:jc w:val="both"/>
        <w:rPr>
          <w:rFonts w:asciiTheme="majorHAnsi" w:hAnsiTheme="majorHAnsi" w:cstheme="majorHAnsi"/>
          <w:color w:val="000000"/>
        </w:rPr>
      </w:pPr>
    </w:p>
    <w:p w14:paraId="1164F9B3"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t>CRITERIOS DE EVALUACIÓN</w:t>
      </w:r>
    </w:p>
    <w:p w14:paraId="69CC077D" w14:textId="77777777"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r w:rsidRPr="0007474C">
        <w:rPr>
          <w:rFonts w:asciiTheme="majorHAnsi" w:hAnsiTheme="majorHAnsi" w:cstheme="majorHAnsi"/>
          <w:color w:val="000000"/>
        </w:rPr>
        <w:t>Las propuestas de proyectos de investigación serán calificadas considerando la siguiente ficha de evaluación:</w:t>
      </w:r>
    </w:p>
    <w:p w14:paraId="534840D8" w14:textId="77777777" w:rsidR="002F6737" w:rsidRDefault="002F6737"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1BA8E516" w14:textId="77777777" w:rsidR="00BF1521" w:rsidRDefault="00BF1521" w:rsidP="002F6737">
      <w:pPr>
        <w:pBdr>
          <w:top w:val="nil"/>
          <w:left w:val="nil"/>
          <w:bottom w:val="nil"/>
          <w:right w:val="nil"/>
          <w:between w:val="nil"/>
        </w:pBdr>
        <w:spacing w:after="0" w:line="276" w:lineRule="auto"/>
        <w:ind w:left="220"/>
        <w:jc w:val="both"/>
        <w:rPr>
          <w:rFonts w:asciiTheme="majorHAnsi" w:hAnsiTheme="majorHAnsi" w:cstheme="majorHAnsi"/>
          <w:color w:val="000000"/>
        </w:rPr>
      </w:pPr>
    </w:p>
    <w:p w14:paraId="2AAB0D90" w14:textId="77777777" w:rsidR="002F6737" w:rsidRPr="003B5604" w:rsidRDefault="002F6737" w:rsidP="002F6737">
      <w:pPr>
        <w:jc w:val="center"/>
        <w:rPr>
          <w:rFonts w:asciiTheme="majorHAnsi" w:hAnsiTheme="majorHAnsi" w:cstheme="majorHAnsi"/>
          <w:b/>
          <w:color w:val="1F3864" w:themeColor="accent5" w:themeShade="80"/>
        </w:rPr>
      </w:pPr>
      <w:bookmarkStart w:id="8" w:name="_Hlk208408053"/>
      <w:r w:rsidRPr="003B5604">
        <w:rPr>
          <w:rFonts w:asciiTheme="majorHAnsi" w:hAnsiTheme="majorHAnsi" w:cstheme="majorHAnsi"/>
          <w:b/>
          <w:color w:val="1F3864" w:themeColor="accent5" w:themeShade="80"/>
        </w:rPr>
        <w:t>CRITERIOS DE EVALUACIÓN PARA PROYECTOS DE INVESTIGACIÓN DE</w:t>
      </w:r>
    </w:p>
    <w:p w14:paraId="7F34250D" w14:textId="7673606D" w:rsidR="002F6737" w:rsidRDefault="002F6737" w:rsidP="002F6737">
      <w:pPr>
        <w:spacing w:after="0" w:line="276" w:lineRule="auto"/>
        <w:jc w:val="center"/>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lastRenderedPageBreak/>
        <w:t>“</w:t>
      </w:r>
      <w:r w:rsidR="00BF1521">
        <w:rPr>
          <w:rFonts w:asciiTheme="majorHAnsi" w:hAnsiTheme="majorHAnsi" w:cstheme="majorHAnsi"/>
          <w:b/>
          <w:color w:val="1F3864" w:themeColor="accent5" w:themeShade="80"/>
        </w:rPr>
        <w:t>DOCENTES INDIVIDUALES Y GRUPALES</w:t>
      </w:r>
      <w:r w:rsidRPr="003B5604">
        <w:rPr>
          <w:rFonts w:asciiTheme="majorHAnsi" w:hAnsiTheme="majorHAnsi" w:cstheme="majorHAnsi"/>
          <w:b/>
          <w:color w:val="1F3864" w:themeColor="accent5" w:themeShade="80"/>
        </w:rPr>
        <w:t>”</w:t>
      </w:r>
    </w:p>
    <w:p w14:paraId="201480B5" w14:textId="77777777" w:rsidR="002F6737" w:rsidRPr="003B5604"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Título del proyecto: ____________________________________________________________</w:t>
      </w:r>
    </w:p>
    <w:p w14:paraId="4D9A716D" w14:textId="77777777" w:rsidR="002F6737" w:rsidRDefault="002F6737" w:rsidP="002F6737">
      <w:pPr>
        <w:spacing w:after="0" w:line="276" w:lineRule="auto"/>
        <w:jc w:val="both"/>
        <w:rPr>
          <w:rFonts w:asciiTheme="majorHAnsi" w:hAnsiTheme="majorHAnsi" w:cstheme="majorHAnsi"/>
          <w:b/>
          <w:color w:val="1F3864" w:themeColor="accent5" w:themeShade="80"/>
        </w:rPr>
      </w:pPr>
      <w:r w:rsidRPr="003B5604">
        <w:rPr>
          <w:rFonts w:asciiTheme="majorHAnsi" w:hAnsiTheme="majorHAnsi" w:cstheme="majorHAnsi"/>
          <w:b/>
          <w:color w:val="1F3864" w:themeColor="accent5" w:themeShade="80"/>
        </w:rPr>
        <w:t>Código de la propuesta: _________________________________________________________</w:t>
      </w:r>
    </w:p>
    <w:bookmarkEnd w:id="8"/>
    <w:p w14:paraId="38FE3BFD" w14:textId="77777777" w:rsidR="002F6737" w:rsidRDefault="002F6737" w:rsidP="002F6737">
      <w:pPr>
        <w:spacing w:after="0" w:line="276" w:lineRule="auto"/>
        <w:jc w:val="both"/>
        <w:rPr>
          <w:rFonts w:asciiTheme="majorHAnsi" w:hAnsiTheme="majorHAnsi" w:cstheme="majorHAnsi"/>
          <w:b/>
          <w:color w:val="1F3864" w:themeColor="accent5" w:themeShade="80"/>
        </w:rPr>
      </w:pPr>
    </w:p>
    <w:tbl>
      <w:tblPr>
        <w:tblW w:w="8500" w:type="dxa"/>
        <w:tblCellMar>
          <w:left w:w="70" w:type="dxa"/>
          <w:right w:w="70" w:type="dxa"/>
        </w:tblCellMar>
        <w:tblLook w:val="04A0" w:firstRow="1" w:lastRow="0" w:firstColumn="1" w:lastColumn="0" w:noHBand="0" w:noVBand="1"/>
      </w:tblPr>
      <w:tblGrid>
        <w:gridCol w:w="1408"/>
        <w:gridCol w:w="1461"/>
        <w:gridCol w:w="2088"/>
        <w:gridCol w:w="2268"/>
        <w:gridCol w:w="1275"/>
      </w:tblGrid>
      <w:tr w:rsidR="002F6737" w:rsidRPr="002B2169" w14:paraId="6E024209" w14:textId="77777777" w:rsidTr="00227F8B">
        <w:trPr>
          <w:trHeight w:val="624"/>
        </w:trPr>
        <w:tc>
          <w:tcPr>
            <w:tcW w:w="1408"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0C502724" w14:textId="77777777" w:rsidR="002F6737" w:rsidRPr="002B2169" w:rsidRDefault="002F6737" w:rsidP="00227F8B">
            <w:pPr>
              <w:spacing w:after="0" w:line="240" w:lineRule="auto"/>
              <w:jc w:val="center"/>
              <w:rPr>
                <w:rFonts w:eastAsia="Times New Roman"/>
                <w:b/>
                <w:bCs/>
                <w:color w:val="000000"/>
                <w:sz w:val="20"/>
                <w:szCs w:val="20"/>
              </w:rPr>
            </w:pPr>
            <w:bookmarkStart w:id="9" w:name="_Hlk208408068"/>
            <w:r w:rsidRPr="002B2169">
              <w:rPr>
                <w:rFonts w:eastAsia="Times New Roman"/>
                <w:b/>
                <w:bCs/>
                <w:color w:val="000000"/>
                <w:sz w:val="20"/>
                <w:szCs w:val="20"/>
              </w:rPr>
              <w:t>Criterio</w:t>
            </w:r>
          </w:p>
        </w:tc>
        <w:tc>
          <w:tcPr>
            <w:tcW w:w="1461" w:type="dxa"/>
            <w:tcBorders>
              <w:top w:val="single" w:sz="4" w:space="0" w:color="auto"/>
              <w:left w:val="nil"/>
              <w:bottom w:val="single" w:sz="4" w:space="0" w:color="auto"/>
              <w:right w:val="single" w:sz="4" w:space="0" w:color="auto"/>
            </w:tcBorders>
            <w:shd w:val="clear" w:color="000000" w:fill="BDD6EE"/>
            <w:vAlign w:val="center"/>
            <w:hideMark/>
          </w:tcPr>
          <w:p w14:paraId="79FA3577"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Subcriterio</w:t>
            </w:r>
          </w:p>
        </w:tc>
        <w:tc>
          <w:tcPr>
            <w:tcW w:w="2088" w:type="dxa"/>
            <w:tcBorders>
              <w:top w:val="single" w:sz="4" w:space="0" w:color="auto"/>
              <w:left w:val="nil"/>
              <w:bottom w:val="single" w:sz="4" w:space="0" w:color="auto"/>
              <w:right w:val="single" w:sz="4" w:space="0" w:color="auto"/>
            </w:tcBorders>
            <w:shd w:val="clear" w:color="000000" w:fill="BDD6EE"/>
            <w:vAlign w:val="center"/>
            <w:hideMark/>
          </w:tcPr>
          <w:p w14:paraId="0EE2089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Referencia</w:t>
            </w:r>
          </w:p>
        </w:tc>
        <w:tc>
          <w:tcPr>
            <w:tcW w:w="2268" w:type="dxa"/>
            <w:tcBorders>
              <w:top w:val="single" w:sz="4" w:space="0" w:color="auto"/>
              <w:left w:val="nil"/>
              <w:bottom w:val="single" w:sz="4" w:space="0" w:color="auto"/>
              <w:right w:val="single" w:sz="4" w:space="0" w:color="auto"/>
            </w:tcBorders>
            <w:shd w:val="clear" w:color="000000" w:fill="BDD6EE"/>
            <w:vAlign w:val="center"/>
            <w:hideMark/>
          </w:tcPr>
          <w:p w14:paraId="106FAA1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Escala de Calificación</w:t>
            </w:r>
          </w:p>
        </w:tc>
        <w:tc>
          <w:tcPr>
            <w:tcW w:w="1275" w:type="dxa"/>
            <w:tcBorders>
              <w:top w:val="single" w:sz="4" w:space="0" w:color="auto"/>
              <w:left w:val="nil"/>
              <w:bottom w:val="single" w:sz="4" w:space="0" w:color="auto"/>
              <w:right w:val="single" w:sz="4" w:space="0" w:color="auto"/>
            </w:tcBorders>
            <w:shd w:val="clear" w:color="000000" w:fill="BDD6EE"/>
            <w:vAlign w:val="center"/>
            <w:hideMark/>
          </w:tcPr>
          <w:p w14:paraId="26DC56F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Ponderación</w:t>
            </w:r>
          </w:p>
        </w:tc>
      </w:tr>
      <w:tr w:rsidR="002F6737" w:rsidRPr="002B2169" w14:paraId="77BD3884" w14:textId="77777777" w:rsidTr="00227F8B">
        <w:trPr>
          <w:trHeight w:val="600"/>
        </w:trPr>
        <w:tc>
          <w:tcPr>
            <w:tcW w:w="1408" w:type="dxa"/>
            <w:vMerge w:val="restart"/>
            <w:tcBorders>
              <w:top w:val="nil"/>
              <w:left w:val="single" w:sz="4" w:space="0" w:color="auto"/>
              <w:bottom w:val="single" w:sz="4" w:space="0" w:color="000000"/>
              <w:right w:val="single" w:sz="4" w:space="0" w:color="auto"/>
            </w:tcBorders>
            <w:vAlign w:val="center"/>
            <w:hideMark/>
          </w:tcPr>
          <w:p w14:paraId="67AC457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 Información general</w:t>
            </w:r>
          </w:p>
        </w:tc>
        <w:tc>
          <w:tcPr>
            <w:tcW w:w="1461" w:type="dxa"/>
            <w:vMerge w:val="restart"/>
            <w:tcBorders>
              <w:top w:val="nil"/>
              <w:left w:val="single" w:sz="4" w:space="0" w:color="auto"/>
              <w:bottom w:val="single" w:sz="4" w:space="0" w:color="auto"/>
              <w:right w:val="single" w:sz="4" w:space="0" w:color="auto"/>
            </w:tcBorders>
            <w:vAlign w:val="center"/>
            <w:hideMark/>
          </w:tcPr>
          <w:p w14:paraId="56F192D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A.    Descripción</w:t>
            </w:r>
          </w:p>
        </w:tc>
        <w:tc>
          <w:tcPr>
            <w:tcW w:w="2088" w:type="dxa"/>
            <w:vMerge w:val="restart"/>
            <w:tcBorders>
              <w:top w:val="nil"/>
              <w:left w:val="single" w:sz="4" w:space="0" w:color="auto"/>
              <w:bottom w:val="single" w:sz="4" w:space="0" w:color="auto"/>
              <w:right w:val="single" w:sz="4" w:space="0" w:color="auto"/>
            </w:tcBorders>
            <w:vAlign w:val="center"/>
            <w:hideMark/>
          </w:tcPr>
          <w:p w14:paraId="0C9A125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 ¿El proyecto de investigación consigna todos los ítems requeridos en el Anexo 2?</w:t>
            </w:r>
          </w:p>
        </w:tc>
        <w:tc>
          <w:tcPr>
            <w:tcW w:w="2268" w:type="dxa"/>
            <w:tcBorders>
              <w:top w:val="nil"/>
              <w:left w:val="nil"/>
              <w:bottom w:val="single" w:sz="4" w:space="0" w:color="auto"/>
              <w:right w:val="single" w:sz="4" w:space="0" w:color="auto"/>
            </w:tcBorders>
            <w:vAlign w:val="center"/>
            <w:hideMark/>
          </w:tcPr>
          <w:p w14:paraId="0DBDCF0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 0</w:t>
            </w:r>
          </w:p>
        </w:tc>
        <w:tc>
          <w:tcPr>
            <w:tcW w:w="1275" w:type="dxa"/>
            <w:vMerge w:val="restart"/>
            <w:tcBorders>
              <w:top w:val="nil"/>
              <w:left w:val="single" w:sz="4" w:space="0" w:color="auto"/>
              <w:bottom w:val="single" w:sz="4" w:space="0" w:color="auto"/>
              <w:right w:val="single" w:sz="4" w:space="0" w:color="auto"/>
            </w:tcBorders>
            <w:vAlign w:val="center"/>
            <w:hideMark/>
          </w:tcPr>
          <w:p w14:paraId="45BCD17B"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77E7D73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2E222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1E20CDC"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8143F1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C465A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la información = 3</w:t>
            </w:r>
          </w:p>
        </w:tc>
        <w:tc>
          <w:tcPr>
            <w:tcW w:w="1275" w:type="dxa"/>
            <w:vMerge/>
            <w:tcBorders>
              <w:top w:val="nil"/>
              <w:left w:val="single" w:sz="4" w:space="0" w:color="auto"/>
              <w:bottom w:val="single" w:sz="4" w:space="0" w:color="auto"/>
              <w:right w:val="single" w:sz="4" w:space="0" w:color="auto"/>
            </w:tcBorders>
            <w:vAlign w:val="center"/>
            <w:hideMark/>
          </w:tcPr>
          <w:p w14:paraId="687BFEB8"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4EC591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439762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B75E61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50813B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1E8F8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completamente con la información = 5</w:t>
            </w:r>
          </w:p>
        </w:tc>
        <w:tc>
          <w:tcPr>
            <w:tcW w:w="1275" w:type="dxa"/>
            <w:vMerge/>
            <w:tcBorders>
              <w:top w:val="nil"/>
              <w:left w:val="single" w:sz="4" w:space="0" w:color="auto"/>
              <w:bottom w:val="single" w:sz="4" w:space="0" w:color="auto"/>
              <w:right w:val="single" w:sz="4" w:space="0" w:color="auto"/>
            </w:tcBorders>
            <w:vAlign w:val="center"/>
            <w:hideMark/>
          </w:tcPr>
          <w:p w14:paraId="7194CF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48D6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2A23097F"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1D3018E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Relevancia del proyecto investigación </w:t>
            </w:r>
          </w:p>
        </w:tc>
        <w:tc>
          <w:tcPr>
            <w:tcW w:w="2088" w:type="dxa"/>
            <w:vMerge w:val="restart"/>
            <w:tcBorders>
              <w:top w:val="nil"/>
              <w:left w:val="single" w:sz="4" w:space="0" w:color="auto"/>
              <w:bottom w:val="single" w:sz="4" w:space="0" w:color="auto"/>
              <w:right w:val="single" w:sz="4" w:space="0" w:color="auto"/>
            </w:tcBorders>
            <w:vAlign w:val="center"/>
            <w:hideMark/>
          </w:tcPr>
          <w:p w14:paraId="5937AEC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2. ¿El proyecto de investigación es relevante, original y genera nuevo conocimiento en el área temática? </w:t>
            </w:r>
          </w:p>
        </w:tc>
        <w:tc>
          <w:tcPr>
            <w:tcW w:w="2268" w:type="dxa"/>
            <w:tcBorders>
              <w:top w:val="nil"/>
              <w:left w:val="nil"/>
              <w:bottom w:val="single" w:sz="4" w:space="0" w:color="auto"/>
              <w:right w:val="single" w:sz="4" w:space="0" w:color="auto"/>
            </w:tcBorders>
            <w:vAlign w:val="center"/>
            <w:hideMark/>
          </w:tcPr>
          <w:p w14:paraId="4839F5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7294685C"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9</w:t>
            </w:r>
          </w:p>
        </w:tc>
      </w:tr>
      <w:tr w:rsidR="002F6737" w:rsidRPr="002B2169" w14:paraId="63837B20"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62801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9D9B97E"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0ADF24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33C5D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Poco relevante y original = 3</w:t>
            </w:r>
          </w:p>
        </w:tc>
        <w:tc>
          <w:tcPr>
            <w:tcW w:w="1275" w:type="dxa"/>
            <w:vMerge/>
            <w:tcBorders>
              <w:top w:val="nil"/>
              <w:left w:val="single" w:sz="4" w:space="0" w:color="auto"/>
              <w:bottom w:val="single" w:sz="4" w:space="0" w:color="auto"/>
              <w:right w:val="single" w:sz="4" w:space="0" w:color="auto"/>
            </w:tcBorders>
            <w:vAlign w:val="center"/>
            <w:hideMark/>
          </w:tcPr>
          <w:p w14:paraId="493A7AB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04C9BC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6176BF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B96C24C"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1A89AF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C4E399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Parcialmente relevante y original = 5</w:t>
            </w:r>
          </w:p>
        </w:tc>
        <w:tc>
          <w:tcPr>
            <w:tcW w:w="1275" w:type="dxa"/>
            <w:vMerge/>
            <w:tcBorders>
              <w:top w:val="nil"/>
              <w:left w:val="single" w:sz="4" w:space="0" w:color="auto"/>
              <w:bottom w:val="single" w:sz="4" w:space="0" w:color="auto"/>
              <w:right w:val="single" w:sz="4" w:space="0" w:color="auto"/>
            </w:tcBorders>
            <w:vAlign w:val="center"/>
            <w:hideMark/>
          </w:tcPr>
          <w:p w14:paraId="50044E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359AB2B" w14:textId="77777777" w:rsidTr="00227F8B">
        <w:trPr>
          <w:trHeight w:val="397"/>
        </w:trPr>
        <w:tc>
          <w:tcPr>
            <w:tcW w:w="1408" w:type="dxa"/>
            <w:vMerge/>
            <w:tcBorders>
              <w:top w:val="nil"/>
              <w:left w:val="single" w:sz="4" w:space="0" w:color="auto"/>
              <w:bottom w:val="single" w:sz="4" w:space="0" w:color="000000"/>
              <w:right w:val="single" w:sz="4" w:space="0" w:color="auto"/>
            </w:tcBorders>
            <w:vAlign w:val="center"/>
            <w:hideMark/>
          </w:tcPr>
          <w:p w14:paraId="2601A85E"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8A4EE06" w14:textId="77777777" w:rsidR="002F6737" w:rsidRPr="002B2169" w:rsidRDefault="002F6737" w:rsidP="00227F8B">
            <w:pPr>
              <w:spacing w:after="0" w:line="240" w:lineRule="auto"/>
              <w:rPr>
                <w:rFonts w:eastAsia="Times New Roman"/>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4C27C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9F08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Es relevante y original = 9</w:t>
            </w:r>
          </w:p>
        </w:tc>
        <w:tc>
          <w:tcPr>
            <w:tcW w:w="1275" w:type="dxa"/>
            <w:vMerge/>
            <w:tcBorders>
              <w:top w:val="nil"/>
              <w:left w:val="single" w:sz="4" w:space="0" w:color="auto"/>
              <w:bottom w:val="single" w:sz="4" w:space="0" w:color="auto"/>
              <w:right w:val="single" w:sz="4" w:space="0" w:color="auto"/>
            </w:tcBorders>
            <w:vAlign w:val="center"/>
            <w:hideMark/>
          </w:tcPr>
          <w:p w14:paraId="0E05109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1DDC228" w14:textId="77777777" w:rsidTr="00227F8B">
        <w:trPr>
          <w:trHeight w:val="417"/>
        </w:trPr>
        <w:tc>
          <w:tcPr>
            <w:tcW w:w="1408" w:type="dxa"/>
            <w:vMerge/>
            <w:tcBorders>
              <w:top w:val="nil"/>
              <w:left w:val="single" w:sz="4" w:space="0" w:color="auto"/>
              <w:bottom w:val="single" w:sz="4" w:space="0" w:color="000000"/>
              <w:right w:val="single" w:sz="4" w:space="0" w:color="auto"/>
            </w:tcBorders>
            <w:vAlign w:val="center"/>
            <w:hideMark/>
          </w:tcPr>
          <w:p w14:paraId="520893A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2E15FB7C"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B. Diseño</w:t>
            </w:r>
          </w:p>
        </w:tc>
        <w:tc>
          <w:tcPr>
            <w:tcW w:w="2088" w:type="dxa"/>
            <w:vMerge w:val="restart"/>
            <w:tcBorders>
              <w:top w:val="nil"/>
              <w:left w:val="single" w:sz="4" w:space="0" w:color="auto"/>
              <w:bottom w:val="single" w:sz="4" w:space="0" w:color="auto"/>
              <w:right w:val="single" w:sz="4" w:space="0" w:color="auto"/>
            </w:tcBorders>
            <w:vAlign w:val="center"/>
            <w:hideMark/>
          </w:tcPr>
          <w:p w14:paraId="1C5DA14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3. Planteamiento del problema</w:t>
            </w:r>
          </w:p>
        </w:tc>
        <w:tc>
          <w:tcPr>
            <w:tcW w:w="2268" w:type="dxa"/>
            <w:tcBorders>
              <w:top w:val="nil"/>
              <w:left w:val="nil"/>
              <w:bottom w:val="single" w:sz="4" w:space="0" w:color="auto"/>
              <w:right w:val="single" w:sz="4" w:space="0" w:color="auto"/>
            </w:tcBorders>
            <w:vAlign w:val="center"/>
            <w:hideMark/>
          </w:tcPr>
          <w:p w14:paraId="4F0039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presenta = 0</w:t>
            </w:r>
          </w:p>
        </w:tc>
        <w:tc>
          <w:tcPr>
            <w:tcW w:w="1275" w:type="dxa"/>
            <w:vMerge w:val="restart"/>
            <w:tcBorders>
              <w:top w:val="nil"/>
              <w:left w:val="single" w:sz="4" w:space="0" w:color="auto"/>
              <w:bottom w:val="single" w:sz="4" w:space="0" w:color="auto"/>
              <w:right w:val="single" w:sz="4" w:space="0" w:color="auto"/>
            </w:tcBorders>
            <w:vAlign w:val="center"/>
            <w:hideMark/>
          </w:tcPr>
          <w:p w14:paraId="56A3B82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93725E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6E65A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D3D96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ED4AA5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F98939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parcial del problema = 4</w:t>
            </w:r>
          </w:p>
        </w:tc>
        <w:tc>
          <w:tcPr>
            <w:tcW w:w="1275" w:type="dxa"/>
            <w:vMerge/>
            <w:tcBorders>
              <w:top w:val="nil"/>
              <w:left w:val="single" w:sz="4" w:space="0" w:color="auto"/>
              <w:bottom w:val="single" w:sz="4" w:space="0" w:color="auto"/>
              <w:right w:val="single" w:sz="4" w:space="0" w:color="auto"/>
            </w:tcBorders>
            <w:vAlign w:val="center"/>
            <w:hideMark/>
          </w:tcPr>
          <w:p w14:paraId="6B61FD1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C46FD8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3B62B4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A7B94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37CD61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72E8B7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Presenta una descripción completa del problema = 8</w:t>
            </w:r>
          </w:p>
        </w:tc>
        <w:tc>
          <w:tcPr>
            <w:tcW w:w="1275" w:type="dxa"/>
            <w:vMerge/>
            <w:tcBorders>
              <w:top w:val="nil"/>
              <w:left w:val="single" w:sz="4" w:space="0" w:color="auto"/>
              <w:bottom w:val="single" w:sz="4" w:space="0" w:color="auto"/>
              <w:right w:val="single" w:sz="4" w:space="0" w:color="auto"/>
            </w:tcBorders>
            <w:vAlign w:val="center"/>
            <w:hideMark/>
          </w:tcPr>
          <w:p w14:paraId="3FA872C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DF98ED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A78EC5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C0FF709"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B84F2E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4. ¿La pregunta de investigación está correctamente formulada y coherente con el planteamiento del problema?</w:t>
            </w:r>
          </w:p>
        </w:tc>
        <w:tc>
          <w:tcPr>
            <w:tcW w:w="2268" w:type="dxa"/>
            <w:tcBorders>
              <w:top w:val="nil"/>
              <w:left w:val="nil"/>
              <w:bottom w:val="single" w:sz="4" w:space="0" w:color="auto"/>
              <w:right w:val="single" w:sz="4" w:space="0" w:color="auto"/>
            </w:tcBorders>
            <w:vAlign w:val="center"/>
            <w:hideMark/>
          </w:tcPr>
          <w:p w14:paraId="6667719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297CA603"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34ADB09F" w14:textId="77777777" w:rsidTr="00227F8B">
        <w:trPr>
          <w:trHeight w:val="436"/>
        </w:trPr>
        <w:tc>
          <w:tcPr>
            <w:tcW w:w="1408" w:type="dxa"/>
            <w:vMerge/>
            <w:tcBorders>
              <w:top w:val="nil"/>
              <w:left w:val="single" w:sz="4" w:space="0" w:color="auto"/>
              <w:bottom w:val="single" w:sz="4" w:space="0" w:color="000000"/>
              <w:right w:val="single" w:sz="4" w:space="0" w:color="auto"/>
            </w:tcBorders>
            <w:vAlign w:val="center"/>
            <w:hideMark/>
          </w:tcPr>
          <w:p w14:paraId="59EAA2F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97A4F5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442C19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0A1A99"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6EAB176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8E78C2E" w14:textId="77777777" w:rsidTr="00227F8B">
        <w:trPr>
          <w:trHeight w:val="372"/>
        </w:trPr>
        <w:tc>
          <w:tcPr>
            <w:tcW w:w="1408" w:type="dxa"/>
            <w:vMerge/>
            <w:tcBorders>
              <w:top w:val="nil"/>
              <w:left w:val="single" w:sz="4" w:space="0" w:color="auto"/>
              <w:bottom w:val="single" w:sz="4" w:space="0" w:color="000000"/>
              <w:right w:val="single" w:sz="4" w:space="0" w:color="auto"/>
            </w:tcBorders>
            <w:vAlign w:val="center"/>
            <w:hideMark/>
          </w:tcPr>
          <w:p w14:paraId="065D945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F0F7EA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07AB2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E18C67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37829DA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99D0544" w14:textId="77777777" w:rsidTr="00227F8B">
        <w:trPr>
          <w:trHeight w:val="604"/>
        </w:trPr>
        <w:tc>
          <w:tcPr>
            <w:tcW w:w="1408" w:type="dxa"/>
            <w:vMerge/>
            <w:tcBorders>
              <w:top w:val="nil"/>
              <w:left w:val="single" w:sz="4" w:space="0" w:color="auto"/>
              <w:bottom w:val="single" w:sz="4" w:space="0" w:color="000000"/>
              <w:right w:val="single" w:sz="4" w:space="0" w:color="auto"/>
            </w:tcBorders>
            <w:vAlign w:val="center"/>
            <w:hideMark/>
          </w:tcPr>
          <w:p w14:paraId="55F979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A8DE9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F6F835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40EADE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233003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649CB6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7DFEB2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44C31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7A0B0D9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5. ¿En la justificación de la investigación se sustenta la viabilidad y pertinencia del proyecto de investigación?</w:t>
            </w:r>
          </w:p>
        </w:tc>
        <w:tc>
          <w:tcPr>
            <w:tcW w:w="2268" w:type="dxa"/>
            <w:tcBorders>
              <w:top w:val="nil"/>
              <w:left w:val="nil"/>
              <w:bottom w:val="single" w:sz="4" w:space="0" w:color="auto"/>
              <w:right w:val="single" w:sz="4" w:space="0" w:color="auto"/>
            </w:tcBorders>
            <w:vAlign w:val="center"/>
            <w:hideMark/>
          </w:tcPr>
          <w:p w14:paraId="151443E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57EA34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5CB7AB50" w14:textId="77777777" w:rsidTr="00227F8B">
        <w:trPr>
          <w:trHeight w:val="367"/>
        </w:trPr>
        <w:tc>
          <w:tcPr>
            <w:tcW w:w="1408" w:type="dxa"/>
            <w:vMerge/>
            <w:tcBorders>
              <w:top w:val="nil"/>
              <w:left w:val="single" w:sz="4" w:space="0" w:color="auto"/>
              <w:bottom w:val="single" w:sz="4" w:space="0" w:color="000000"/>
              <w:right w:val="single" w:sz="4" w:space="0" w:color="auto"/>
            </w:tcBorders>
            <w:vAlign w:val="center"/>
            <w:hideMark/>
          </w:tcPr>
          <w:p w14:paraId="780C2F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0678547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14C0B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D6409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auto"/>
              <w:right w:val="single" w:sz="4" w:space="0" w:color="auto"/>
            </w:tcBorders>
            <w:vAlign w:val="center"/>
            <w:hideMark/>
          </w:tcPr>
          <w:p w14:paraId="31C48F3B"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137989B" w14:textId="77777777" w:rsidTr="00227F8B">
        <w:trPr>
          <w:trHeight w:val="429"/>
        </w:trPr>
        <w:tc>
          <w:tcPr>
            <w:tcW w:w="1408" w:type="dxa"/>
            <w:vMerge/>
            <w:tcBorders>
              <w:top w:val="nil"/>
              <w:left w:val="single" w:sz="4" w:space="0" w:color="auto"/>
              <w:bottom w:val="single" w:sz="4" w:space="0" w:color="000000"/>
              <w:right w:val="single" w:sz="4" w:space="0" w:color="auto"/>
            </w:tcBorders>
            <w:vAlign w:val="center"/>
            <w:hideMark/>
          </w:tcPr>
          <w:p w14:paraId="0D3416F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26117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1D1940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028AA8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5</w:t>
            </w:r>
          </w:p>
        </w:tc>
        <w:tc>
          <w:tcPr>
            <w:tcW w:w="1275" w:type="dxa"/>
            <w:vMerge/>
            <w:tcBorders>
              <w:top w:val="nil"/>
              <w:left w:val="single" w:sz="4" w:space="0" w:color="auto"/>
              <w:bottom w:val="single" w:sz="4" w:space="0" w:color="auto"/>
              <w:right w:val="single" w:sz="4" w:space="0" w:color="auto"/>
            </w:tcBorders>
            <w:vAlign w:val="center"/>
            <w:hideMark/>
          </w:tcPr>
          <w:p w14:paraId="132303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A5820D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CE638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70781E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60E5DC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031127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8</w:t>
            </w:r>
          </w:p>
        </w:tc>
        <w:tc>
          <w:tcPr>
            <w:tcW w:w="1275" w:type="dxa"/>
            <w:vMerge/>
            <w:tcBorders>
              <w:top w:val="nil"/>
              <w:left w:val="single" w:sz="4" w:space="0" w:color="auto"/>
              <w:bottom w:val="single" w:sz="4" w:space="0" w:color="auto"/>
              <w:right w:val="single" w:sz="4" w:space="0" w:color="auto"/>
            </w:tcBorders>
            <w:vAlign w:val="center"/>
            <w:hideMark/>
          </w:tcPr>
          <w:p w14:paraId="159EDB8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B4D9AE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1F068F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EF7A08D"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CD70C6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6. ¿Los objetivos se formulan de forma clara y consistente y son posibles de lograr con las actividades y metodología planteada?</w:t>
            </w:r>
          </w:p>
        </w:tc>
        <w:tc>
          <w:tcPr>
            <w:tcW w:w="2268" w:type="dxa"/>
            <w:tcBorders>
              <w:top w:val="nil"/>
              <w:left w:val="nil"/>
              <w:bottom w:val="single" w:sz="4" w:space="0" w:color="auto"/>
              <w:right w:val="single" w:sz="4" w:space="0" w:color="auto"/>
            </w:tcBorders>
            <w:vAlign w:val="center"/>
            <w:hideMark/>
          </w:tcPr>
          <w:p w14:paraId="11029F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000000"/>
              <w:right w:val="single" w:sz="4" w:space="0" w:color="auto"/>
            </w:tcBorders>
            <w:vAlign w:val="center"/>
            <w:hideMark/>
          </w:tcPr>
          <w:p w14:paraId="2CBA8A0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4</w:t>
            </w:r>
          </w:p>
        </w:tc>
      </w:tr>
      <w:tr w:rsidR="002F6737" w:rsidRPr="002B2169" w14:paraId="32BED82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3CC63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8D299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3803D46"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9BB769A"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2</w:t>
            </w:r>
          </w:p>
        </w:tc>
        <w:tc>
          <w:tcPr>
            <w:tcW w:w="1275" w:type="dxa"/>
            <w:vMerge/>
            <w:tcBorders>
              <w:top w:val="nil"/>
              <w:left w:val="single" w:sz="4" w:space="0" w:color="auto"/>
              <w:bottom w:val="single" w:sz="4" w:space="0" w:color="000000"/>
              <w:right w:val="single" w:sz="4" w:space="0" w:color="auto"/>
            </w:tcBorders>
            <w:vAlign w:val="center"/>
            <w:hideMark/>
          </w:tcPr>
          <w:p w14:paraId="07C1D96D"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D5DDBE6"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E773ACA"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F17436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A82A9F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1BECB0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000000"/>
              <w:right w:val="single" w:sz="4" w:space="0" w:color="auto"/>
            </w:tcBorders>
            <w:vAlign w:val="center"/>
            <w:hideMark/>
          </w:tcPr>
          <w:p w14:paraId="6F80DAF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041988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4C9E53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06A4C16"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68F5C62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7. ¿En el estado de arte se considera lo solicitado?</w:t>
            </w:r>
          </w:p>
        </w:tc>
        <w:tc>
          <w:tcPr>
            <w:tcW w:w="2268" w:type="dxa"/>
            <w:tcBorders>
              <w:top w:val="nil"/>
              <w:left w:val="nil"/>
              <w:bottom w:val="single" w:sz="4" w:space="0" w:color="auto"/>
              <w:right w:val="single" w:sz="4" w:space="0" w:color="auto"/>
            </w:tcBorders>
            <w:vAlign w:val="center"/>
            <w:hideMark/>
          </w:tcPr>
          <w:p w14:paraId="37C0928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 6</w:t>
            </w:r>
          </w:p>
        </w:tc>
        <w:tc>
          <w:tcPr>
            <w:tcW w:w="1275" w:type="dxa"/>
            <w:vMerge w:val="restart"/>
            <w:tcBorders>
              <w:top w:val="nil"/>
              <w:left w:val="single" w:sz="4" w:space="0" w:color="auto"/>
              <w:bottom w:val="single" w:sz="4" w:space="0" w:color="000000"/>
              <w:right w:val="single" w:sz="4" w:space="0" w:color="auto"/>
            </w:tcBorders>
            <w:vAlign w:val="center"/>
            <w:hideMark/>
          </w:tcPr>
          <w:p w14:paraId="71C2FBC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2AB44B11"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F850C2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E2FBB8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3962C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C8F9CD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la información =0</w:t>
            </w:r>
          </w:p>
        </w:tc>
        <w:tc>
          <w:tcPr>
            <w:tcW w:w="1275" w:type="dxa"/>
            <w:vMerge/>
            <w:tcBorders>
              <w:top w:val="nil"/>
              <w:left w:val="single" w:sz="4" w:space="0" w:color="auto"/>
              <w:bottom w:val="single" w:sz="4" w:space="0" w:color="000000"/>
              <w:right w:val="single" w:sz="4" w:space="0" w:color="auto"/>
            </w:tcBorders>
            <w:vAlign w:val="center"/>
            <w:hideMark/>
          </w:tcPr>
          <w:p w14:paraId="0C8022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2FF23F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B0A4D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0B19C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8C93D3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6B3EF44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con lo solicitado = 4</w:t>
            </w:r>
          </w:p>
        </w:tc>
        <w:tc>
          <w:tcPr>
            <w:tcW w:w="1275" w:type="dxa"/>
            <w:vMerge/>
            <w:tcBorders>
              <w:top w:val="nil"/>
              <w:left w:val="single" w:sz="4" w:space="0" w:color="auto"/>
              <w:bottom w:val="single" w:sz="4" w:space="0" w:color="000000"/>
              <w:right w:val="single" w:sz="4" w:space="0" w:color="auto"/>
            </w:tcBorders>
            <w:vAlign w:val="center"/>
            <w:hideMark/>
          </w:tcPr>
          <w:p w14:paraId="692DF43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613567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113C533"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E8102C7"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1654708D"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06E860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con lo solicitado = 8</w:t>
            </w:r>
          </w:p>
        </w:tc>
        <w:tc>
          <w:tcPr>
            <w:tcW w:w="1275" w:type="dxa"/>
            <w:vMerge/>
            <w:tcBorders>
              <w:top w:val="nil"/>
              <w:left w:val="single" w:sz="4" w:space="0" w:color="auto"/>
              <w:bottom w:val="single" w:sz="4" w:space="0" w:color="000000"/>
              <w:right w:val="single" w:sz="4" w:space="0" w:color="auto"/>
            </w:tcBorders>
            <w:vAlign w:val="center"/>
            <w:hideMark/>
          </w:tcPr>
          <w:p w14:paraId="6B19565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8454CA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EE84ED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24AE58"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5741611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8. ¿En la metodología considera apropiadamente el alcance y diseño de la investigación?</w:t>
            </w:r>
          </w:p>
        </w:tc>
        <w:tc>
          <w:tcPr>
            <w:tcW w:w="2268" w:type="dxa"/>
            <w:tcBorders>
              <w:top w:val="nil"/>
              <w:left w:val="nil"/>
              <w:bottom w:val="single" w:sz="4" w:space="0" w:color="auto"/>
              <w:right w:val="single" w:sz="4" w:space="0" w:color="auto"/>
            </w:tcBorders>
            <w:vAlign w:val="center"/>
            <w:hideMark/>
          </w:tcPr>
          <w:p w14:paraId="02360074"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6CBC20DA"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0341870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59B4E9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36E46"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44A1E5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7BB2B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5683397E"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39677755"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3E5820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6BA8E7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DF7DA4A"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87E118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1773329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9E2840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159DA7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F1FA26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7BA5738C"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54EBC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 8</w:t>
            </w:r>
          </w:p>
        </w:tc>
        <w:tc>
          <w:tcPr>
            <w:tcW w:w="1275" w:type="dxa"/>
            <w:vMerge/>
            <w:tcBorders>
              <w:top w:val="nil"/>
              <w:left w:val="single" w:sz="4" w:space="0" w:color="auto"/>
              <w:bottom w:val="single" w:sz="4" w:space="0" w:color="auto"/>
              <w:right w:val="single" w:sz="4" w:space="0" w:color="auto"/>
            </w:tcBorders>
            <w:vAlign w:val="center"/>
            <w:hideMark/>
          </w:tcPr>
          <w:p w14:paraId="0891BBE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C2E977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61F0DF9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BE307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B554CAC"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9. ¿En la metodología considera apropiadamente las técnicas de muestreo, instrumentos de recolección de datos y plan de análisis de datos?</w:t>
            </w:r>
          </w:p>
        </w:tc>
        <w:tc>
          <w:tcPr>
            <w:tcW w:w="2268" w:type="dxa"/>
            <w:tcBorders>
              <w:top w:val="nil"/>
              <w:left w:val="nil"/>
              <w:bottom w:val="single" w:sz="4" w:space="0" w:color="auto"/>
              <w:right w:val="single" w:sz="4" w:space="0" w:color="auto"/>
            </w:tcBorders>
            <w:vAlign w:val="center"/>
            <w:hideMark/>
          </w:tcPr>
          <w:p w14:paraId="226B326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057A9EE6"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8</w:t>
            </w:r>
          </w:p>
        </w:tc>
      </w:tr>
      <w:tr w:rsidR="002F6737" w:rsidRPr="002B2169" w14:paraId="60E3131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275E67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016E6C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99F4232"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DBB481D"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Deficiente= 1</w:t>
            </w:r>
          </w:p>
        </w:tc>
        <w:tc>
          <w:tcPr>
            <w:tcW w:w="1275" w:type="dxa"/>
            <w:vMerge/>
            <w:tcBorders>
              <w:top w:val="nil"/>
              <w:left w:val="single" w:sz="4" w:space="0" w:color="auto"/>
              <w:bottom w:val="single" w:sz="4" w:space="0" w:color="auto"/>
              <w:right w:val="single" w:sz="4" w:space="0" w:color="auto"/>
            </w:tcBorders>
            <w:vAlign w:val="center"/>
            <w:hideMark/>
          </w:tcPr>
          <w:p w14:paraId="04CA531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DEDAE2D"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026042D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1F19BCF"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CF31C4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4590DCF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Regular = 4</w:t>
            </w:r>
          </w:p>
        </w:tc>
        <w:tc>
          <w:tcPr>
            <w:tcW w:w="1275" w:type="dxa"/>
            <w:vMerge/>
            <w:tcBorders>
              <w:top w:val="nil"/>
              <w:left w:val="single" w:sz="4" w:space="0" w:color="auto"/>
              <w:bottom w:val="single" w:sz="4" w:space="0" w:color="auto"/>
              <w:right w:val="single" w:sz="4" w:space="0" w:color="auto"/>
            </w:tcBorders>
            <w:vAlign w:val="center"/>
            <w:hideMark/>
          </w:tcPr>
          <w:p w14:paraId="617984EF"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050B06D3"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23FB6A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14F41B9"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898FEE5"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07762DF"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Bueno=8</w:t>
            </w:r>
          </w:p>
        </w:tc>
        <w:tc>
          <w:tcPr>
            <w:tcW w:w="1275" w:type="dxa"/>
            <w:vMerge/>
            <w:tcBorders>
              <w:top w:val="nil"/>
              <w:left w:val="single" w:sz="4" w:space="0" w:color="auto"/>
              <w:bottom w:val="single" w:sz="4" w:space="0" w:color="auto"/>
              <w:right w:val="single" w:sz="4" w:space="0" w:color="auto"/>
            </w:tcBorders>
            <w:vAlign w:val="center"/>
            <w:hideMark/>
          </w:tcPr>
          <w:p w14:paraId="4F18CA05"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57B9F2AA"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117A7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092CD7E"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E2141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10. Propone la presentación de la investigación en un artículo científico, o presentación oral o posters en congresos</w:t>
            </w:r>
          </w:p>
        </w:tc>
        <w:tc>
          <w:tcPr>
            <w:tcW w:w="2268" w:type="dxa"/>
            <w:tcBorders>
              <w:top w:val="nil"/>
              <w:left w:val="nil"/>
              <w:bottom w:val="single" w:sz="4" w:space="0" w:color="auto"/>
              <w:right w:val="single" w:sz="4" w:space="0" w:color="auto"/>
            </w:tcBorders>
            <w:vAlign w:val="center"/>
            <w:hideMark/>
          </w:tcPr>
          <w:p w14:paraId="0E29B4D6"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refiere en el proyecto =0</w:t>
            </w:r>
          </w:p>
        </w:tc>
        <w:tc>
          <w:tcPr>
            <w:tcW w:w="1275" w:type="dxa"/>
            <w:vMerge w:val="restart"/>
            <w:tcBorders>
              <w:top w:val="nil"/>
              <w:left w:val="single" w:sz="4" w:space="0" w:color="auto"/>
              <w:bottom w:val="single" w:sz="4" w:space="0" w:color="auto"/>
              <w:right w:val="single" w:sz="4" w:space="0" w:color="auto"/>
            </w:tcBorders>
            <w:vAlign w:val="center"/>
            <w:hideMark/>
          </w:tcPr>
          <w:p w14:paraId="710B409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3</w:t>
            </w:r>
          </w:p>
        </w:tc>
      </w:tr>
      <w:tr w:rsidR="002F6737" w:rsidRPr="002B2169" w14:paraId="317A1CD2"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39F4FE2"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1C848B2"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B99CC53"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640691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Refiere en el proyecto = 3</w:t>
            </w:r>
          </w:p>
        </w:tc>
        <w:tc>
          <w:tcPr>
            <w:tcW w:w="1275" w:type="dxa"/>
            <w:vMerge/>
            <w:tcBorders>
              <w:top w:val="nil"/>
              <w:left w:val="single" w:sz="4" w:space="0" w:color="auto"/>
              <w:bottom w:val="single" w:sz="4" w:space="0" w:color="auto"/>
              <w:right w:val="single" w:sz="4" w:space="0" w:color="auto"/>
            </w:tcBorders>
            <w:vAlign w:val="center"/>
            <w:hideMark/>
          </w:tcPr>
          <w:p w14:paraId="600B6DA4"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6F0E70C4"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4B081E0"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72734331"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4AE5A05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 xml:space="preserve">11. ¿El proyecto contribuye a la formación en </w:t>
            </w:r>
            <w:r w:rsidRPr="002B2169">
              <w:rPr>
                <w:rFonts w:eastAsia="Times New Roman"/>
                <w:color w:val="000000"/>
                <w:sz w:val="20"/>
                <w:szCs w:val="20"/>
              </w:rPr>
              <w:lastRenderedPageBreak/>
              <w:t>investigación de recursos humanos?</w:t>
            </w:r>
          </w:p>
        </w:tc>
        <w:tc>
          <w:tcPr>
            <w:tcW w:w="2268" w:type="dxa"/>
            <w:tcBorders>
              <w:top w:val="nil"/>
              <w:left w:val="nil"/>
              <w:bottom w:val="single" w:sz="4" w:space="0" w:color="auto"/>
              <w:right w:val="single" w:sz="4" w:space="0" w:color="auto"/>
            </w:tcBorders>
            <w:vAlign w:val="center"/>
            <w:hideMark/>
          </w:tcPr>
          <w:p w14:paraId="6644247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lastRenderedPageBreak/>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5F377EF5"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5</w:t>
            </w:r>
          </w:p>
        </w:tc>
      </w:tr>
      <w:tr w:rsidR="002F6737" w:rsidRPr="002B2169" w14:paraId="430CB8C8"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809016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C8752A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E7A13F9"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C5D32B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6E6F6899"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D56209"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A19AC98"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5FF1830"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64FC287"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CE68DC1"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5</w:t>
            </w:r>
          </w:p>
        </w:tc>
        <w:tc>
          <w:tcPr>
            <w:tcW w:w="1275" w:type="dxa"/>
            <w:vMerge/>
            <w:tcBorders>
              <w:top w:val="nil"/>
              <w:left w:val="single" w:sz="4" w:space="0" w:color="auto"/>
              <w:bottom w:val="single" w:sz="4" w:space="0" w:color="auto"/>
              <w:right w:val="single" w:sz="4" w:space="0" w:color="auto"/>
            </w:tcBorders>
            <w:vAlign w:val="center"/>
            <w:hideMark/>
          </w:tcPr>
          <w:p w14:paraId="33D927B7"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1BCE99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11EC2D9"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425AE8F" w14:textId="77777777" w:rsidR="002F6737" w:rsidRPr="002B2169"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14A698D7"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12. ¿Las referencias bibliográficas están consideradas según referencia internacionalmente reconocida?</w:t>
            </w:r>
          </w:p>
        </w:tc>
        <w:tc>
          <w:tcPr>
            <w:tcW w:w="2268" w:type="dxa"/>
            <w:tcBorders>
              <w:top w:val="nil"/>
              <w:left w:val="nil"/>
              <w:bottom w:val="single" w:sz="4" w:space="0" w:color="auto"/>
              <w:right w:val="single" w:sz="4" w:space="0" w:color="auto"/>
            </w:tcBorders>
            <w:vAlign w:val="center"/>
            <w:hideMark/>
          </w:tcPr>
          <w:p w14:paraId="5642315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cumple con el criterio=0</w:t>
            </w:r>
          </w:p>
        </w:tc>
        <w:tc>
          <w:tcPr>
            <w:tcW w:w="1275" w:type="dxa"/>
            <w:vMerge w:val="restart"/>
            <w:tcBorders>
              <w:top w:val="nil"/>
              <w:left w:val="single" w:sz="4" w:space="0" w:color="auto"/>
              <w:bottom w:val="single" w:sz="4" w:space="0" w:color="auto"/>
              <w:right w:val="single" w:sz="4" w:space="0" w:color="auto"/>
            </w:tcBorders>
            <w:vAlign w:val="center"/>
            <w:hideMark/>
          </w:tcPr>
          <w:p w14:paraId="446CC501"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683B07EE"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5FECFAD1"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215F1A3D"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87E68BB"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484AE3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3</w:t>
            </w:r>
          </w:p>
        </w:tc>
        <w:tc>
          <w:tcPr>
            <w:tcW w:w="1275" w:type="dxa"/>
            <w:vMerge/>
            <w:tcBorders>
              <w:top w:val="nil"/>
              <w:left w:val="single" w:sz="4" w:space="0" w:color="auto"/>
              <w:bottom w:val="single" w:sz="4" w:space="0" w:color="auto"/>
              <w:right w:val="single" w:sz="4" w:space="0" w:color="auto"/>
            </w:tcBorders>
            <w:vAlign w:val="center"/>
            <w:hideMark/>
          </w:tcPr>
          <w:p w14:paraId="711C5D7A"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7878CD77"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3BAC23FB"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5ED2AF3"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0695932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333B2812"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F7CF966"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5EF93B"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4D6F418B" w14:textId="77777777" w:rsidR="002F6737" w:rsidRPr="002B2169" w:rsidRDefault="002F6737" w:rsidP="00227F8B">
            <w:pPr>
              <w:spacing w:after="0" w:line="240" w:lineRule="auto"/>
              <w:rPr>
                <w:rFonts w:eastAsia="Times New Roman"/>
                <w:b/>
                <w:bCs/>
                <w:color w:val="000000"/>
                <w:sz w:val="20"/>
                <w:szCs w:val="20"/>
              </w:rPr>
            </w:pPr>
          </w:p>
        </w:tc>
        <w:tc>
          <w:tcPr>
            <w:tcW w:w="1461" w:type="dxa"/>
            <w:vMerge w:val="restart"/>
            <w:tcBorders>
              <w:top w:val="nil"/>
              <w:left w:val="single" w:sz="4" w:space="0" w:color="auto"/>
              <w:bottom w:val="single" w:sz="4" w:space="0" w:color="auto"/>
              <w:right w:val="single" w:sz="4" w:space="0" w:color="auto"/>
            </w:tcBorders>
            <w:vAlign w:val="center"/>
            <w:hideMark/>
          </w:tcPr>
          <w:p w14:paraId="40326051"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C. Componente ético</w:t>
            </w:r>
          </w:p>
        </w:tc>
        <w:tc>
          <w:tcPr>
            <w:tcW w:w="2088" w:type="dxa"/>
            <w:vMerge w:val="restart"/>
            <w:tcBorders>
              <w:top w:val="nil"/>
              <w:left w:val="single" w:sz="4" w:space="0" w:color="auto"/>
              <w:bottom w:val="single" w:sz="4" w:space="0" w:color="auto"/>
              <w:right w:val="single" w:sz="4" w:space="0" w:color="auto"/>
            </w:tcBorders>
            <w:vAlign w:val="center"/>
            <w:hideMark/>
          </w:tcPr>
          <w:p w14:paraId="67A5CFB3"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13. ¿Detalla las medidas que el investigador tomará para cumplir con los principios éticos de la investigación?</w:t>
            </w:r>
          </w:p>
        </w:tc>
        <w:tc>
          <w:tcPr>
            <w:tcW w:w="2268" w:type="dxa"/>
            <w:tcBorders>
              <w:top w:val="nil"/>
              <w:left w:val="nil"/>
              <w:bottom w:val="single" w:sz="4" w:space="0" w:color="auto"/>
              <w:right w:val="single" w:sz="4" w:space="0" w:color="auto"/>
            </w:tcBorders>
            <w:vAlign w:val="center"/>
            <w:hideMark/>
          </w:tcPr>
          <w:p w14:paraId="5F1E02C8"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No detalla=0</w:t>
            </w:r>
          </w:p>
        </w:tc>
        <w:tc>
          <w:tcPr>
            <w:tcW w:w="1275" w:type="dxa"/>
            <w:vMerge w:val="restart"/>
            <w:tcBorders>
              <w:top w:val="nil"/>
              <w:left w:val="single" w:sz="4" w:space="0" w:color="auto"/>
              <w:bottom w:val="single" w:sz="4" w:space="0" w:color="auto"/>
              <w:right w:val="single" w:sz="4" w:space="0" w:color="auto"/>
            </w:tcBorders>
            <w:vAlign w:val="center"/>
            <w:hideMark/>
          </w:tcPr>
          <w:p w14:paraId="1D5D9D0F"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6</w:t>
            </w:r>
          </w:p>
        </w:tc>
      </w:tr>
      <w:tr w:rsidR="002F6737" w:rsidRPr="002B2169" w14:paraId="074C7D1C"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758C096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8526EE5"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D750801"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DC0ECC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parcialmente = 3</w:t>
            </w:r>
          </w:p>
        </w:tc>
        <w:tc>
          <w:tcPr>
            <w:tcW w:w="1275" w:type="dxa"/>
            <w:vMerge/>
            <w:tcBorders>
              <w:top w:val="nil"/>
              <w:left w:val="single" w:sz="4" w:space="0" w:color="auto"/>
              <w:bottom w:val="single" w:sz="4" w:space="0" w:color="auto"/>
              <w:right w:val="single" w:sz="4" w:space="0" w:color="auto"/>
            </w:tcBorders>
            <w:vAlign w:val="center"/>
            <w:hideMark/>
          </w:tcPr>
          <w:p w14:paraId="6D483CA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E40DBBF" w14:textId="77777777" w:rsidTr="00227F8B">
        <w:trPr>
          <w:trHeight w:val="600"/>
        </w:trPr>
        <w:tc>
          <w:tcPr>
            <w:tcW w:w="1408" w:type="dxa"/>
            <w:vMerge/>
            <w:tcBorders>
              <w:top w:val="nil"/>
              <w:left w:val="single" w:sz="4" w:space="0" w:color="auto"/>
              <w:bottom w:val="single" w:sz="4" w:space="0" w:color="000000"/>
              <w:right w:val="single" w:sz="4" w:space="0" w:color="auto"/>
            </w:tcBorders>
            <w:vAlign w:val="center"/>
            <w:hideMark/>
          </w:tcPr>
          <w:p w14:paraId="1C6860E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B5B686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2CC1C888"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2136E665"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Detalla completamente = 6</w:t>
            </w:r>
          </w:p>
        </w:tc>
        <w:tc>
          <w:tcPr>
            <w:tcW w:w="1275" w:type="dxa"/>
            <w:vMerge/>
            <w:tcBorders>
              <w:top w:val="nil"/>
              <w:left w:val="single" w:sz="4" w:space="0" w:color="auto"/>
              <w:bottom w:val="single" w:sz="4" w:space="0" w:color="auto"/>
              <w:right w:val="single" w:sz="4" w:space="0" w:color="auto"/>
            </w:tcBorders>
            <w:vAlign w:val="center"/>
            <w:hideMark/>
          </w:tcPr>
          <w:p w14:paraId="52317420"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42718AB4"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3B0C59"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2. Actividades</w:t>
            </w:r>
          </w:p>
        </w:tc>
        <w:tc>
          <w:tcPr>
            <w:tcW w:w="1461" w:type="dxa"/>
            <w:vMerge w:val="restart"/>
            <w:tcBorders>
              <w:top w:val="nil"/>
              <w:left w:val="single" w:sz="4" w:space="0" w:color="auto"/>
              <w:bottom w:val="single" w:sz="4" w:space="0" w:color="auto"/>
              <w:right w:val="single" w:sz="4" w:space="0" w:color="auto"/>
            </w:tcBorders>
            <w:vAlign w:val="center"/>
            <w:hideMark/>
          </w:tcPr>
          <w:p w14:paraId="595583A1"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Cronograma de actividades</w:t>
            </w:r>
          </w:p>
        </w:tc>
        <w:tc>
          <w:tcPr>
            <w:tcW w:w="2088" w:type="dxa"/>
            <w:vMerge w:val="restart"/>
            <w:tcBorders>
              <w:top w:val="nil"/>
              <w:left w:val="single" w:sz="4" w:space="0" w:color="auto"/>
              <w:bottom w:val="single" w:sz="4" w:space="0" w:color="auto"/>
              <w:right w:val="single" w:sz="4" w:space="0" w:color="auto"/>
            </w:tcBorders>
            <w:vAlign w:val="center"/>
            <w:hideMark/>
          </w:tcPr>
          <w:p w14:paraId="40A79466"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14. ¿Son coherentes las actividades con los objetivos del proyecto?</w:t>
            </w:r>
          </w:p>
        </w:tc>
        <w:tc>
          <w:tcPr>
            <w:tcW w:w="2268" w:type="dxa"/>
            <w:tcBorders>
              <w:top w:val="nil"/>
              <w:left w:val="nil"/>
              <w:bottom w:val="single" w:sz="4" w:space="0" w:color="auto"/>
              <w:right w:val="single" w:sz="4" w:space="0" w:color="auto"/>
            </w:tcBorders>
            <w:vAlign w:val="center"/>
            <w:hideMark/>
          </w:tcPr>
          <w:p w14:paraId="77F4EFE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es coherente = 0</w:t>
            </w:r>
          </w:p>
        </w:tc>
        <w:tc>
          <w:tcPr>
            <w:tcW w:w="1275" w:type="dxa"/>
            <w:vMerge w:val="restart"/>
            <w:tcBorders>
              <w:top w:val="nil"/>
              <w:left w:val="single" w:sz="4" w:space="0" w:color="auto"/>
              <w:bottom w:val="single" w:sz="4" w:space="0" w:color="auto"/>
              <w:right w:val="single" w:sz="4" w:space="0" w:color="auto"/>
            </w:tcBorders>
            <w:vAlign w:val="center"/>
            <w:hideMark/>
          </w:tcPr>
          <w:p w14:paraId="0AA3A159"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64336A7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8E2FE26"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73CBAB7"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FD3E030"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0E4C65E3"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Presenta una coherencia parcial = 2</w:t>
            </w:r>
          </w:p>
        </w:tc>
        <w:tc>
          <w:tcPr>
            <w:tcW w:w="1275" w:type="dxa"/>
            <w:vMerge/>
            <w:tcBorders>
              <w:top w:val="nil"/>
              <w:left w:val="single" w:sz="4" w:space="0" w:color="auto"/>
              <w:bottom w:val="single" w:sz="4" w:space="0" w:color="auto"/>
              <w:right w:val="single" w:sz="4" w:space="0" w:color="auto"/>
            </w:tcBorders>
            <w:vAlign w:val="center"/>
            <w:hideMark/>
          </w:tcPr>
          <w:p w14:paraId="23ED5DC7"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12C82A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23893D64"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304E218"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D629879"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A80270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Existe coherencia = 4</w:t>
            </w:r>
          </w:p>
        </w:tc>
        <w:tc>
          <w:tcPr>
            <w:tcW w:w="1275" w:type="dxa"/>
            <w:vMerge/>
            <w:tcBorders>
              <w:top w:val="nil"/>
              <w:left w:val="single" w:sz="4" w:space="0" w:color="auto"/>
              <w:bottom w:val="single" w:sz="4" w:space="0" w:color="auto"/>
              <w:right w:val="single" w:sz="4" w:space="0" w:color="auto"/>
            </w:tcBorders>
            <w:vAlign w:val="center"/>
            <w:hideMark/>
          </w:tcPr>
          <w:p w14:paraId="016740C5"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095C6CEB"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39C5C1D"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3086B30E" w14:textId="77777777" w:rsidR="002F6737" w:rsidRPr="002B6931" w:rsidRDefault="002F6737" w:rsidP="00227F8B">
            <w:pPr>
              <w:spacing w:after="0" w:line="240" w:lineRule="auto"/>
              <w:rPr>
                <w:rFonts w:eastAsia="Times New Roman"/>
                <w:b/>
                <w:bCs/>
                <w:color w:val="000000"/>
                <w:sz w:val="20"/>
                <w:szCs w:val="20"/>
              </w:rPr>
            </w:pPr>
          </w:p>
        </w:tc>
        <w:tc>
          <w:tcPr>
            <w:tcW w:w="2088" w:type="dxa"/>
            <w:vMerge w:val="restart"/>
            <w:tcBorders>
              <w:top w:val="nil"/>
              <w:left w:val="single" w:sz="4" w:space="0" w:color="auto"/>
              <w:bottom w:val="single" w:sz="4" w:space="0" w:color="auto"/>
              <w:right w:val="single" w:sz="4" w:space="0" w:color="auto"/>
            </w:tcBorders>
            <w:vAlign w:val="center"/>
            <w:hideMark/>
          </w:tcPr>
          <w:p w14:paraId="3A8FF6DB"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15. ¿En qué medida los resultados propuestos pueden ser cumplidos en los tiempos del equipo investigador?</w:t>
            </w:r>
          </w:p>
        </w:tc>
        <w:tc>
          <w:tcPr>
            <w:tcW w:w="2268" w:type="dxa"/>
            <w:tcBorders>
              <w:top w:val="nil"/>
              <w:left w:val="nil"/>
              <w:bottom w:val="single" w:sz="4" w:space="0" w:color="auto"/>
              <w:right w:val="single" w:sz="4" w:space="0" w:color="auto"/>
            </w:tcBorders>
            <w:vAlign w:val="center"/>
            <w:hideMark/>
          </w:tcPr>
          <w:p w14:paraId="3FFDF012"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puede ser cumplido=0</w:t>
            </w:r>
          </w:p>
        </w:tc>
        <w:tc>
          <w:tcPr>
            <w:tcW w:w="1275" w:type="dxa"/>
            <w:vMerge w:val="restart"/>
            <w:tcBorders>
              <w:top w:val="nil"/>
              <w:left w:val="single" w:sz="4" w:space="0" w:color="auto"/>
              <w:bottom w:val="single" w:sz="4" w:space="0" w:color="auto"/>
              <w:right w:val="single" w:sz="4" w:space="0" w:color="auto"/>
            </w:tcBorders>
            <w:vAlign w:val="center"/>
            <w:hideMark/>
          </w:tcPr>
          <w:p w14:paraId="0BEFCB71"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4</w:t>
            </w:r>
          </w:p>
        </w:tc>
      </w:tr>
      <w:tr w:rsidR="002F6737" w:rsidRPr="002B2169" w14:paraId="788B560E"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39CB360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3E5AA40"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5CC13A0E"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7BDD1EFF"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parcialmente = 2</w:t>
            </w:r>
          </w:p>
        </w:tc>
        <w:tc>
          <w:tcPr>
            <w:tcW w:w="1275" w:type="dxa"/>
            <w:vMerge/>
            <w:tcBorders>
              <w:top w:val="nil"/>
              <w:left w:val="single" w:sz="4" w:space="0" w:color="auto"/>
              <w:bottom w:val="single" w:sz="4" w:space="0" w:color="auto"/>
              <w:right w:val="single" w:sz="4" w:space="0" w:color="auto"/>
            </w:tcBorders>
            <w:vAlign w:val="center"/>
            <w:hideMark/>
          </w:tcPr>
          <w:p w14:paraId="6CFB1CC3"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1D10D1B5"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1471429C"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8152753" w14:textId="77777777" w:rsidR="002F6737" w:rsidRPr="002B6931"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3E926E06" w14:textId="77777777" w:rsidR="002F6737" w:rsidRPr="002B6931"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1293B1FA"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Se cumpliría totalmente = 4</w:t>
            </w:r>
          </w:p>
        </w:tc>
        <w:tc>
          <w:tcPr>
            <w:tcW w:w="1275" w:type="dxa"/>
            <w:vMerge/>
            <w:tcBorders>
              <w:top w:val="nil"/>
              <w:left w:val="single" w:sz="4" w:space="0" w:color="auto"/>
              <w:bottom w:val="single" w:sz="4" w:space="0" w:color="auto"/>
              <w:right w:val="single" w:sz="4" w:space="0" w:color="auto"/>
            </w:tcBorders>
            <w:vAlign w:val="center"/>
            <w:hideMark/>
          </w:tcPr>
          <w:p w14:paraId="471F7679" w14:textId="77777777" w:rsidR="002F6737" w:rsidRPr="002B6931" w:rsidRDefault="002F6737" w:rsidP="00227F8B">
            <w:pPr>
              <w:spacing w:after="0" w:line="240" w:lineRule="auto"/>
              <w:rPr>
                <w:rFonts w:eastAsia="Times New Roman"/>
                <w:b/>
                <w:bCs/>
                <w:color w:val="000000"/>
                <w:sz w:val="20"/>
                <w:szCs w:val="20"/>
              </w:rPr>
            </w:pPr>
          </w:p>
        </w:tc>
      </w:tr>
      <w:tr w:rsidR="002F6737" w:rsidRPr="002B2169" w14:paraId="7DA8FC7C" w14:textId="77777777" w:rsidTr="00227F8B">
        <w:trPr>
          <w:trHeight w:val="600"/>
        </w:trPr>
        <w:tc>
          <w:tcPr>
            <w:tcW w:w="1408" w:type="dxa"/>
            <w:vMerge w:val="restart"/>
            <w:tcBorders>
              <w:top w:val="nil"/>
              <w:left w:val="single" w:sz="4" w:space="0" w:color="auto"/>
              <w:bottom w:val="single" w:sz="4" w:space="0" w:color="auto"/>
              <w:right w:val="single" w:sz="4" w:space="0" w:color="auto"/>
            </w:tcBorders>
            <w:vAlign w:val="center"/>
            <w:hideMark/>
          </w:tcPr>
          <w:p w14:paraId="2949C6C0"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3. Presupuesto</w:t>
            </w:r>
          </w:p>
        </w:tc>
        <w:tc>
          <w:tcPr>
            <w:tcW w:w="1461" w:type="dxa"/>
            <w:vMerge w:val="restart"/>
            <w:tcBorders>
              <w:top w:val="nil"/>
              <w:left w:val="single" w:sz="4" w:space="0" w:color="auto"/>
              <w:bottom w:val="single" w:sz="4" w:space="0" w:color="auto"/>
              <w:right w:val="single" w:sz="4" w:space="0" w:color="auto"/>
            </w:tcBorders>
            <w:vAlign w:val="center"/>
            <w:hideMark/>
          </w:tcPr>
          <w:p w14:paraId="0E5A7DDC" w14:textId="77777777" w:rsidR="002F6737" w:rsidRPr="002B6931" w:rsidRDefault="002F6737" w:rsidP="00227F8B">
            <w:pPr>
              <w:spacing w:after="0" w:line="240" w:lineRule="auto"/>
              <w:jc w:val="both"/>
              <w:rPr>
                <w:rFonts w:eastAsia="Times New Roman"/>
                <w:b/>
                <w:bCs/>
                <w:color w:val="000000"/>
                <w:sz w:val="20"/>
                <w:szCs w:val="20"/>
              </w:rPr>
            </w:pPr>
            <w:r w:rsidRPr="002B6931">
              <w:rPr>
                <w:rFonts w:eastAsia="Times New Roman"/>
                <w:b/>
                <w:bCs/>
                <w:color w:val="000000"/>
                <w:sz w:val="20"/>
                <w:szCs w:val="20"/>
              </w:rPr>
              <w:t>Viabilidad del proyecto</w:t>
            </w:r>
          </w:p>
        </w:tc>
        <w:tc>
          <w:tcPr>
            <w:tcW w:w="2088" w:type="dxa"/>
            <w:vMerge w:val="restart"/>
            <w:tcBorders>
              <w:top w:val="nil"/>
              <w:left w:val="single" w:sz="4" w:space="0" w:color="auto"/>
              <w:bottom w:val="single" w:sz="4" w:space="0" w:color="auto"/>
              <w:right w:val="single" w:sz="4" w:space="0" w:color="auto"/>
            </w:tcBorders>
            <w:vAlign w:val="center"/>
            <w:hideMark/>
          </w:tcPr>
          <w:p w14:paraId="409B06B0"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16. ¿Los conceptos y los montos señalados en el presupuesto guardan relación con las actividades del proyecto?</w:t>
            </w:r>
          </w:p>
        </w:tc>
        <w:tc>
          <w:tcPr>
            <w:tcW w:w="2268" w:type="dxa"/>
            <w:tcBorders>
              <w:top w:val="nil"/>
              <w:left w:val="nil"/>
              <w:bottom w:val="single" w:sz="4" w:space="0" w:color="auto"/>
              <w:right w:val="single" w:sz="4" w:space="0" w:color="auto"/>
            </w:tcBorders>
            <w:vAlign w:val="center"/>
            <w:hideMark/>
          </w:tcPr>
          <w:p w14:paraId="165C5665" w14:textId="77777777" w:rsidR="002F6737" w:rsidRPr="002B6931" w:rsidRDefault="002F6737" w:rsidP="00227F8B">
            <w:pPr>
              <w:spacing w:after="0" w:line="240" w:lineRule="auto"/>
              <w:jc w:val="both"/>
              <w:rPr>
                <w:rFonts w:eastAsia="Times New Roman"/>
                <w:color w:val="000000"/>
                <w:sz w:val="20"/>
                <w:szCs w:val="20"/>
              </w:rPr>
            </w:pPr>
            <w:r w:rsidRPr="002B6931">
              <w:rPr>
                <w:rFonts w:eastAsia="Times New Roman"/>
                <w:color w:val="000000"/>
                <w:sz w:val="20"/>
                <w:szCs w:val="20"/>
              </w:rPr>
              <w:t>No cumple =0</w:t>
            </w:r>
          </w:p>
        </w:tc>
        <w:tc>
          <w:tcPr>
            <w:tcW w:w="1275" w:type="dxa"/>
            <w:vMerge w:val="restart"/>
            <w:tcBorders>
              <w:top w:val="nil"/>
              <w:left w:val="single" w:sz="4" w:space="0" w:color="auto"/>
              <w:bottom w:val="single" w:sz="4" w:space="0" w:color="auto"/>
              <w:right w:val="single" w:sz="4" w:space="0" w:color="auto"/>
            </w:tcBorders>
            <w:vAlign w:val="center"/>
            <w:hideMark/>
          </w:tcPr>
          <w:p w14:paraId="6F6B2CF7" w14:textId="77777777" w:rsidR="002F6737" w:rsidRPr="002B6931" w:rsidRDefault="002F6737" w:rsidP="00227F8B">
            <w:pPr>
              <w:spacing w:after="0" w:line="240" w:lineRule="auto"/>
              <w:jc w:val="center"/>
              <w:rPr>
                <w:rFonts w:eastAsia="Times New Roman"/>
                <w:b/>
                <w:bCs/>
                <w:color w:val="000000"/>
                <w:sz w:val="20"/>
                <w:szCs w:val="20"/>
              </w:rPr>
            </w:pPr>
            <w:r w:rsidRPr="002B6931">
              <w:rPr>
                <w:rFonts w:eastAsia="Times New Roman"/>
                <w:b/>
                <w:bCs/>
                <w:color w:val="000000"/>
                <w:sz w:val="20"/>
                <w:szCs w:val="20"/>
              </w:rPr>
              <w:t>6</w:t>
            </w:r>
          </w:p>
        </w:tc>
      </w:tr>
      <w:tr w:rsidR="002F6737" w:rsidRPr="002B2169" w14:paraId="5DBDC9C1"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6EB0B85"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225CB81"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4EFCD3B4"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45270F0"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parcialmente = 3</w:t>
            </w:r>
          </w:p>
        </w:tc>
        <w:tc>
          <w:tcPr>
            <w:tcW w:w="1275" w:type="dxa"/>
            <w:vMerge/>
            <w:tcBorders>
              <w:top w:val="nil"/>
              <w:left w:val="single" w:sz="4" w:space="0" w:color="auto"/>
              <w:bottom w:val="single" w:sz="4" w:space="0" w:color="auto"/>
              <w:right w:val="single" w:sz="4" w:space="0" w:color="auto"/>
            </w:tcBorders>
            <w:vAlign w:val="center"/>
            <w:hideMark/>
          </w:tcPr>
          <w:p w14:paraId="79C38B23"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BFB1F40" w14:textId="77777777" w:rsidTr="00227F8B">
        <w:trPr>
          <w:trHeight w:val="600"/>
        </w:trPr>
        <w:tc>
          <w:tcPr>
            <w:tcW w:w="1408" w:type="dxa"/>
            <w:vMerge/>
            <w:tcBorders>
              <w:top w:val="nil"/>
              <w:left w:val="single" w:sz="4" w:space="0" w:color="auto"/>
              <w:bottom w:val="single" w:sz="4" w:space="0" w:color="auto"/>
              <w:right w:val="single" w:sz="4" w:space="0" w:color="auto"/>
            </w:tcBorders>
            <w:vAlign w:val="center"/>
            <w:hideMark/>
          </w:tcPr>
          <w:p w14:paraId="54F1DDAF" w14:textId="77777777" w:rsidR="002F6737" w:rsidRPr="002B2169" w:rsidRDefault="002F6737" w:rsidP="00227F8B">
            <w:pPr>
              <w:spacing w:after="0" w:line="240" w:lineRule="auto"/>
              <w:rPr>
                <w:rFonts w:eastAsia="Times New Roman"/>
                <w:b/>
                <w:bCs/>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DD263FB" w14:textId="77777777" w:rsidR="002F6737" w:rsidRPr="002B2169" w:rsidRDefault="002F6737" w:rsidP="00227F8B">
            <w:pPr>
              <w:spacing w:after="0" w:line="240" w:lineRule="auto"/>
              <w:rPr>
                <w:rFonts w:eastAsia="Times New Roman"/>
                <w:b/>
                <w:bCs/>
                <w:color w:val="000000"/>
                <w:sz w:val="20"/>
                <w:szCs w:val="20"/>
              </w:rPr>
            </w:pPr>
          </w:p>
        </w:tc>
        <w:tc>
          <w:tcPr>
            <w:tcW w:w="2088" w:type="dxa"/>
            <w:vMerge/>
            <w:tcBorders>
              <w:top w:val="nil"/>
              <w:left w:val="single" w:sz="4" w:space="0" w:color="auto"/>
              <w:bottom w:val="single" w:sz="4" w:space="0" w:color="auto"/>
              <w:right w:val="single" w:sz="4" w:space="0" w:color="auto"/>
            </w:tcBorders>
            <w:vAlign w:val="center"/>
            <w:hideMark/>
          </w:tcPr>
          <w:p w14:paraId="6B52731E" w14:textId="77777777" w:rsidR="002F6737" w:rsidRPr="002B2169" w:rsidRDefault="002F6737" w:rsidP="00227F8B">
            <w:pPr>
              <w:spacing w:after="0" w:line="240" w:lineRule="auto"/>
              <w:rPr>
                <w:rFonts w:eastAsia="Times New Roman"/>
                <w:color w:val="000000"/>
                <w:sz w:val="20"/>
                <w:szCs w:val="20"/>
              </w:rPr>
            </w:pPr>
          </w:p>
        </w:tc>
        <w:tc>
          <w:tcPr>
            <w:tcW w:w="2268" w:type="dxa"/>
            <w:tcBorders>
              <w:top w:val="nil"/>
              <w:left w:val="nil"/>
              <w:bottom w:val="single" w:sz="4" w:space="0" w:color="auto"/>
              <w:right w:val="single" w:sz="4" w:space="0" w:color="auto"/>
            </w:tcBorders>
            <w:vAlign w:val="center"/>
            <w:hideMark/>
          </w:tcPr>
          <w:p w14:paraId="5517250E" w14:textId="77777777" w:rsidR="002F6737" w:rsidRPr="002B2169" w:rsidRDefault="002F6737" w:rsidP="00227F8B">
            <w:pPr>
              <w:spacing w:after="0" w:line="240" w:lineRule="auto"/>
              <w:jc w:val="both"/>
              <w:rPr>
                <w:rFonts w:eastAsia="Times New Roman"/>
                <w:color w:val="000000"/>
                <w:sz w:val="20"/>
                <w:szCs w:val="20"/>
              </w:rPr>
            </w:pPr>
            <w:r w:rsidRPr="002B2169">
              <w:rPr>
                <w:rFonts w:eastAsia="Times New Roman"/>
                <w:color w:val="000000"/>
                <w:sz w:val="20"/>
                <w:szCs w:val="20"/>
              </w:rPr>
              <w:t>Cumple totalmente = 6</w:t>
            </w:r>
          </w:p>
        </w:tc>
        <w:tc>
          <w:tcPr>
            <w:tcW w:w="1275" w:type="dxa"/>
            <w:vMerge/>
            <w:tcBorders>
              <w:top w:val="nil"/>
              <w:left w:val="single" w:sz="4" w:space="0" w:color="auto"/>
              <w:bottom w:val="single" w:sz="4" w:space="0" w:color="auto"/>
              <w:right w:val="single" w:sz="4" w:space="0" w:color="auto"/>
            </w:tcBorders>
            <w:vAlign w:val="center"/>
            <w:hideMark/>
          </w:tcPr>
          <w:p w14:paraId="73F57E4C" w14:textId="77777777" w:rsidR="002F6737" w:rsidRPr="002B2169" w:rsidRDefault="002F6737" w:rsidP="00227F8B">
            <w:pPr>
              <w:spacing w:after="0" w:line="240" w:lineRule="auto"/>
              <w:rPr>
                <w:rFonts w:eastAsia="Times New Roman"/>
                <w:b/>
                <w:bCs/>
                <w:color w:val="000000"/>
                <w:sz w:val="20"/>
                <w:szCs w:val="20"/>
              </w:rPr>
            </w:pPr>
          </w:p>
        </w:tc>
      </w:tr>
      <w:tr w:rsidR="002F6737" w:rsidRPr="002B2169" w14:paraId="2CB433DB" w14:textId="77777777" w:rsidTr="00227F8B">
        <w:trPr>
          <w:trHeight w:val="288"/>
        </w:trPr>
        <w:tc>
          <w:tcPr>
            <w:tcW w:w="7225" w:type="dxa"/>
            <w:gridSpan w:val="4"/>
            <w:tcBorders>
              <w:top w:val="single" w:sz="4" w:space="0" w:color="auto"/>
              <w:left w:val="single" w:sz="4" w:space="0" w:color="auto"/>
              <w:bottom w:val="single" w:sz="4" w:space="0" w:color="auto"/>
              <w:right w:val="single" w:sz="4" w:space="0" w:color="auto"/>
            </w:tcBorders>
            <w:vAlign w:val="center"/>
            <w:hideMark/>
          </w:tcPr>
          <w:p w14:paraId="5BEA949E" w14:textId="77777777" w:rsidR="002F6737" w:rsidRPr="002B2169" w:rsidRDefault="002F6737" w:rsidP="00227F8B">
            <w:pPr>
              <w:spacing w:after="0" w:line="240" w:lineRule="auto"/>
              <w:jc w:val="both"/>
              <w:rPr>
                <w:rFonts w:eastAsia="Times New Roman"/>
                <w:b/>
                <w:bCs/>
                <w:color w:val="000000"/>
                <w:sz w:val="20"/>
                <w:szCs w:val="20"/>
              </w:rPr>
            </w:pPr>
            <w:r w:rsidRPr="002B2169">
              <w:rPr>
                <w:rFonts w:eastAsia="Times New Roman"/>
                <w:b/>
                <w:bCs/>
                <w:color w:val="000000"/>
                <w:sz w:val="20"/>
                <w:szCs w:val="20"/>
              </w:rPr>
              <w:t xml:space="preserve">Total </w:t>
            </w:r>
          </w:p>
        </w:tc>
        <w:tc>
          <w:tcPr>
            <w:tcW w:w="1275" w:type="dxa"/>
            <w:tcBorders>
              <w:top w:val="nil"/>
              <w:left w:val="nil"/>
              <w:bottom w:val="single" w:sz="4" w:space="0" w:color="auto"/>
              <w:right w:val="single" w:sz="4" w:space="0" w:color="auto"/>
            </w:tcBorders>
            <w:vAlign w:val="center"/>
            <w:hideMark/>
          </w:tcPr>
          <w:p w14:paraId="51545E58" w14:textId="77777777" w:rsidR="002F6737" w:rsidRPr="002B2169" w:rsidRDefault="002F6737" w:rsidP="00227F8B">
            <w:pPr>
              <w:spacing w:after="0" w:line="240" w:lineRule="auto"/>
              <w:jc w:val="center"/>
              <w:rPr>
                <w:rFonts w:eastAsia="Times New Roman"/>
                <w:b/>
                <w:bCs/>
                <w:color w:val="000000"/>
                <w:sz w:val="20"/>
                <w:szCs w:val="20"/>
              </w:rPr>
            </w:pPr>
            <w:r w:rsidRPr="002B2169">
              <w:rPr>
                <w:rFonts w:eastAsia="Times New Roman"/>
                <w:b/>
                <w:bCs/>
                <w:color w:val="000000"/>
                <w:sz w:val="20"/>
                <w:szCs w:val="20"/>
              </w:rPr>
              <w:t>100</w:t>
            </w:r>
          </w:p>
        </w:tc>
      </w:tr>
      <w:bookmarkEnd w:id="9"/>
    </w:tbl>
    <w:p w14:paraId="6FE53F7F" w14:textId="77777777" w:rsidR="002F6737" w:rsidRDefault="002F6737" w:rsidP="002F6737">
      <w:pPr>
        <w:spacing w:after="0" w:line="276" w:lineRule="auto"/>
        <w:jc w:val="both"/>
        <w:rPr>
          <w:rFonts w:asciiTheme="majorHAnsi" w:hAnsiTheme="majorHAnsi" w:cstheme="majorHAnsi"/>
        </w:rPr>
      </w:pPr>
    </w:p>
    <w:p w14:paraId="48C1CD98" w14:textId="77777777"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Nota: el puntaje mínimo para la aprobación del proyecto de investigación es de 65 puntos sobre 100.</w:t>
      </w:r>
    </w:p>
    <w:p w14:paraId="4DF90DC5" w14:textId="77777777" w:rsidR="002F6737" w:rsidRPr="0007474C" w:rsidRDefault="002F6737" w:rsidP="002F6737">
      <w:pPr>
        <w:spacing w:after="0" w:line="276" w:lineRule="auto"/>
        <w:jc w:val="both"/>
        <w:rPr>
          <w:rFonts w:asciiTheme="majorHAnsi" w:hAnsiTheme="majorHAnsi" w:cstheme="majorHAnsi"/>
          <w:color w:val="000000"/>
        </w:rPr>
      </w:pPr>
    </w:p>
    <w:p w14:paraId="0DBC3F96" w14:textId="77777777" w:rsidR="002F6737" w:rsidRPr="003B5604"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3B5604">
        <w:rPr>
          <w:rFonts w:asciiTheme="majorHAnsi" w:hAnsiTheme="majorHAnsi" w:cstheme="majorHAnsi"/>
          <w:color w:val="1F3864" w:themeColor="accent5" w:themeShade="80"/>
          <w:sz w:val="22"/>
          <w:szCs w:val="22"/>
        </w:rPr>
        <w:lastRenderedPageBreak/>
        <w:t>FINANCIAMIENTO</w:t>
      </w:r>
    </w:p>
    <w:p w14:paraId="09E014A5" w14:textId="77F18AB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El financiamiento </w:t>
      </w:r>
      <w:r w:rsidR="00EE33CA">
        <w:rPr>
          <w:rFonts w:asciiTheme="majorHAnsi" w:hAnsiTheme="majorHAnsi" w:cstheme="majorHAnsi"/>
        </w:rPr>
        <w:t xml:space="preserve">que otorga </w:t>
      </w:r>
      <w:r w:rsidRPr="0007474C">
        <w:rPr>
          <w:rFonts w:asciiTheme="majorHAnsi" w:hAnsiTheme="majorHAnsi" w:cstheme="majorHAnsi"/>
        </w:rPr>
        <w:t xml:space="preserve">la </w:t>
      </w:r>
      <w:r>
        <w:rPr>
          <w:rFonts w:asciiTheme="majorHAnsi" w:hAnsiTheme="majorHAnsi" w:cstheme="majorHAnsi"/>
        </w:rPr>
        <w:t>U</w:t>
      </w:r>
      <w:r w:rsidRPr="0007474C">
        <w:rPr>
          <w:rFonts w:asciiTheme="majorHAnsi" w:hAnsiTheme="majorHAnsi" w:cstheme="majorHAnsi"/>
        </w:rPr>
        <w:t xml:space="preserve">niversidad </w:t>
      </w:r>
      <w:r w:rsidR="00EE33CA">
        <w:rPr>
          <w:rFonts w:asciiTheme="majorHAnsi" w:hAnsiTheme="majorHAnsi" w:cstheme="majorHAnsi"/>
        </w:rPr>
        <w:t xml:space="preserve">Andina del Cusco </w:t>
      </w:r>
      <w:r w:rsidRPr="0007474C">
        <w:rPr>
          <w:rFonts w:asciiTheme="majorHAnsi" w:hAnsiTheme="majorHAnsi" w:cstheme="majorHAnsi"/>
        </w:rPr>
        <w:t xml:space="preserve">estará destinado para cubrir alquileres de equipos, materiales de escritorio, </w:t>
      </w:r>
      <w:r>
        <w:rPr>
          <w:rFonts w:asciiTheme="majorHAnsi" w:hAnsiTheme="majorHAnsi" w:cstheme="majorHAnsi"/>
        </w:rPr>
        <w:t xml:space="preserve">reactivos, insumos específicos para el </w:t>
      </w:r>
      <w:r w:rsidRPr="00EE33CA">
        <w:rPr>
          <w:rFonts w:asciiTheme="majorHAnsi" w:hAnsiTheme="majorHAnsi" w:cstheme="majorHAnsi"/>
          <w:b/>
          <w:bCs/>
          <w:color w:val="1F4E79" w:themeColor="accent1" w:themeShade="80"/>
        </w:rPr>
        <w:t>desarrollo de la Investigación</w:t>
      </w:r>
      <w:r>
        <w:rPr>
          <w:rFonts w:asciiTheme="majorHAnsi" w:hAnsiTheme="majorHAnsi" w:cstheme="majorHAnsi"/>
        </w:rPr>
        <w:t xml:space="preserve">, </w:t>
      </w:r>
      <w:r w:rsidRPr="0007474C">
        <w:rPr>
          <w:rFonts w:asciiTheme="majorHAnsi" w:hAnsiTheme="majorHAnsi" w:cstheme="majorHAnsi"/>
        </w:rPr>
        <w:t>viáticos y asesoramiento en procesamiento de datos a través de programas estadísticos</w:t>
      </w:r>
      <w:r>
        <w:rPr>
          <w:rFonts w:asciiTheme="majorHAnsi" w:hAnsiTheme="majorHAnsi" w:cstheme="majorHAnsi"/>
        </w:rPr>
        <w:t>; e</w:t>
      </w:r>
      <w:r w:rsidRPr="0007474C">
        <w:rPr>
          <w:rFonts w:asciiTheme="majorHAnsi" w:hAnsiTheme="majorHAnsi" w:cstheme="majorHAnsi"/>
        </w:rPr>
        <w:t>stos gastos deberán estar c</w:t>
      </w:r>
      <w:r>
        <w:rPr>
          <w:rFonts w:asciiTheme="majorHAnsi" w:hAnsiTheme="majorHAnsi" w:cstheme="majorHAnsi"/>
        </w:rPr>
        <w:t xml:space="preserve">onsiderados en el presupuesto, </w:t>
      </w:r>
      <w:r w:rsidRPr="0007474C">
        <w:rPr>
          <w:rFonts w:asciiTheme="majorHAnsi" w:hAnsiTheme="majorHAnsi" w:cstheme="majorHAnsi"/>
        </w:rPr>
        <w:t>en base al siguiente modelo:</w:t>
      </w:r>
    </w:p>
    <w:p w14:paraId="3DB5DCBB" w14:textId="77777777" w:rsidR="00344750" w:rsidRPr="0007474C" w:rsidRDefault="00344750" w:rsidP="002F6737">
      <w:pPr>
        <w:spacing w:after="0" w:line="276" w:lineRule="auto"/>
        <w:jc w:val="both"/>
        <w:rPr>
          <w:rFonts w:asciiTheme="majorHAnsi" w:hAnsiTheme="majorHAnsi" w:cstheme="majorHAnsi"/>
        </w:rPr>
      </w:pPr>
    </w:p>
    <w:tbl>
      <w:tblPr>
        <w:tblW w:w="8340" w:type="dxa"/>
        <w:tblCellMar>
          <w:left w:w="70" w:type="dxa"/>
          <w:right w:w="70" w:type="dxa"/>
        </w:tblCellMar>
        <w:tblLook w:val="04A0" w:firstRow="1" w:lastRow="0" w:firstColumn="1" w:lastColumn="0" w:noHBand="0" w:noVBand="1"/>
      </w:tblPr>
      <w:tblGrid>
        <w:gridCol w:w="4390"/>
        <w:gridCol w:w="1134"/>
        <w:gridCol w:w="1275"/>
        <w:gridCol w:w="1541"/>
      </w:tblGrid>
      <w:tr w:rsidR="002F6737" w:rsidRPr="009B45BF" w14:paraId="46F16CCC" w14:textId="77777777" w:rsidTr="00227F8B">
        <w:trPr>
          <w:trHeight w:val="288"/>
        </w:trPr>
        <w:tc>
          <w:tcPr>
            <w:tcW w:w="4390" w:type="dxa"/>
            <w:tcBorders>
              <w:top w:val="single" w:sz="4" w:space="0" w:color="auto"/>
              <w:left w:val="single" w:sz="4" w:space="0" w:color="auto"/>
              <w:bottom w:val="single" w:sz="4" w:space="0" w:color="auto"/>
              <w:right w:val="single" w:sz="4" w:space="0" w:color="auto"/>
            </w:tcBorders>
            <w:vAlign w:val="center"/>
            <w:hideMark/>
          </w:tcPr>
          <w:p w14:paraId="7484A56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bookmarkStart w:id="10" w:name="_Hlk208408087"/>
            <w:r w:rsidRPr="009B45BF">
              <w:rPr>
                <w:rFonts w:ascii="Calibri Light" w:eastAsia="Times New Roman" w:hAnsi="Calibri Light" w:cs="Calibri Light"/>
                <w:b/>
                <w:bCs/>
                <w:color w:val="000000"/>
              </w:rPr>
              <w:t>DESCRIPCIÓN</w:t>
            </w:r>
          </w:p>
        </w:tc>
        <w:tc>
          <w:tcPr>
            <w:tcW w:w="1134" w:type="dxa"/>
            <w:tcBorders>
              <w:top w:val="single" w:sz="4" w:space="0" w:color="auto"/>
              <w:left w:val="nil"/>
              <w:bottom w:val="single" w:sz="4" w:space="0" w:color="auto"/>
              <w:right w:val="single" w:sz="4" w:space="0" w:color="auto"/>
            </w:tcBorders>
            <w:vAlign w:val="center"/>
            <w:hideMark/>
          </w:tcPr>
          <w:p w14:paraId="1FCB3C3D"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UNIDAD</w:t>
            </w:r>
          </w:p>
        </w:tc>
        <w:tc>
          <w:tcPr>
            <w:tcW w:w="1275" w:type="dxa"/>
            <w:tcBorders>
              <w:top w:val="single" w:sz="4" w:space="0" w:color="auto"/>
              <w:left w:val="nil"/>
              <w:bottom w:val="single" w:sz="4" w:space="0" w:color="auto"/>
              <w:right w:val="single" w:sz="4" w:space="0" w:color="auto"/>
            </w:tcBorders>
            <w:vAlign w:val="center"/>
            <w:hideMark/>
          </w:tcPr>
          <w:p w14:paraId="52D2AA87"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COSTO</w:t>
            </w:r>
          </w:p>
        </w:tc>
        <w:tc>
          <w:tcPr>
            <w:tcW w:w="1541" w:type="dxa"/>
            <w:tcBorders>
              <w:top w:val="single" w:sz="4" w:space="0" w:color="auto"/>
              <w:left w:val="nil"/>
              <w:bottom w:val="single" w:sz="4" w:space="0" w:color="auto"/>
              <w:right w:val="single" w:sz="4" w:space="0" w:color="auto"/>
            </w:tcBorders>
            <w:vAlign w:val="center"/>
            <w:hideMark/>
          </w:tcPr>
          <w:p w14:paraId="76E4E9FC" w14:textId="77777777" w:rsidR="002F6737" w:rsidRPr="009B45BF" w:rsidRDefault="002F6737" w:rsidP="00227F8B">
            <w:pPr>
              <w:spacing w:after="0" w:line="240" w:lineRule="auto"/>
              <w:jc w:val="center"/>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TOTAL</w:t>
            </w:r>
          </w:p>
        </w:tc>
      </w:tr>
      <w:tr w:rsidR="002F6737" w:rsidRPr="009B45BF" w14:paraId="49599C31"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36E7988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A. Financiado por la UAC</w:t>
            </w:r>
          </w:p>
        </w:tc>
        <w:tc>
          <w:tcPr>
            <w:tcW w:w="1541" w:type="dxa"/>
            <w:tcBorders>
              <w:top w:val="nil"/>
              <w:left w:val="nil"/>
              <w:bottom w:val="single" w:sz="4" w:space="0" w:color="auto"/>
              <w:right w:val="single" w:sz="4" w:space="0" w:color="auto"/>
            </w:tcBorders>
            <w:shd w:val="clear" w:color="000000" w:fill="DDEBF7"/>
            <w:vAlign w:val="center"/>
            <w:hideMark/>
          </w:tcPr>
          <w:p w14:paraId="6DD2C19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574F7822"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D1A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1.</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Material de Escritorio</w:t>
            </w:r>
          </w:p>
        </w:tc>
        <w:tc>
          <w:tcPr>
            <w:tcW w:w="1541" w:type="dxa"/>
            <w:tcBorders>
              <w:top w:val="nil"/>
              <w:left w:val="nil"/>
              <w:bottom w:val="single" w:sz="4" w:space="0" w:color="auto"/>
              <w:right w:val="single" w:sz="4" w:space="0" w:color="auto"/>
            </w:tcBorders>
            <w:shd w:val="clear" w:color="000000" w:fill="D9D9D9"/>
            <w:vAlign w:val="center"/>
            <w:hideMark/>
          </w:tcPr>
          <w:p w14:paraId="127CC2F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7318E42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EC08F5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xml:space="preserve">1.1 </w:t>
            </w:r>
          </w:p>
        </w:tc>
        <w:tc>
          <w:tcPr>
            <w:tcW w:w="1134" w:type="dxa"/>
            <w:tcBorders>
              <w:top w:val="nil"/>
              <w:left w:val="nil"/>
              <w:bottom w:val="single" w:sz="4" w:space="0" w:color="auto"/>
              <w:right w:val="single" w:sz="4" w:space="0" w:color="auto"/>
            </w:tcBorders>
            <w:vAlign w:val="center"/>
            <w:hideMark/>
          </w:tcPr>
          <w:p w14:paraId="5C48A2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6990C4C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DAD48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2F9453AF"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F5E8E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1.2</w:t>
            </w:r>
          </w:p>
        </w:tc>
        <w:tc>
          <w:tcPr>
            <w:tcW w:w="1134" w:type="dxa"/>
            <w:tcBorders>
              <w:top w:val="nil"/>
              <w:left w:val="nil"/>
              <w:bottom w:val="single" w:sz="4" w:space="0" w:color="auto"/>
              <w:right w:val="single" w:sz="4" w:space="0" w:color="auto"/>
            </w:tcBorders>
            <w:vAlign w:val="center"/>
            <w:hideMark/>
          </w:tcPr>
          <w:p w14:paraId="20F521C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71D1DFD"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3145F2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15416FE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685B309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1.3</w:t>
            </w:r>
          </w:p>
        </w:tc>
        <w:tc>
          <w:tcPr>
            <w:tcW w:w="1134" w:type="dxa"/>
            <w:tcBorders>
              <w:top w:val="nil"/>
              <w:left w:val="nil"/>
              <w:bottom w:val="single" w:sz="4" w:space="0" w:color="auto"/>
              <w:right w:val="single" w:sz="4" w:space="0" w:color="auto"/>
            </w:tcBorders>
            <w:vAlign w:val="center"/>
            <w:hideMark/>
          </w:tcPr>
          <w:p w14:paraId="0D64372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8A37C6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2E9251C"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66D312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A6EA466"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2.</w:t>
            </w:r>
            <w:r w:rsidRPr="009B45BF">
              <w:rPr>
                <w:rFonts w:ascii="Times New Roman" w:eastAsia="Times New Roman" w:hAnsi="Times New Roman" w:cs="Times New Roman"/>
                <w:color w:val="000000"/>
                <w:sz w:val="14"/>
                <w:szCs w:val="14"/>
              </w:rPr>
              <w:t xml:space="preserve">      </w:t>
            </w:r>
            <w:r w:rsidRPr="009B45BF">
              <w:rPr>
                <w:rFonts w:ascii="Calibri Light" w:eastAsia="Times New Roman" w:hAnsi="Calibri Light" w:cs="Calibri Light"/>
                <w:b/>
                <w:bCs/>
                <w:color w:val="000000"/>
              </w:rPr>
              <w:t xml:space="preserve">Alquiler de equipos especializados </w:t>
            </w:r>
          </w:p>
        </w:tc>
        <w:tc>
          <w:tcPr>
            <w:tcW w:w="1541" w:type="dxa"/>
            <w:tcBorders>
              <w:top w:val="nil"/>
              <w:left w:val="nil"/>
              <w:bottom w:val="single" w:sz="4" w:space="0" w:color="auto"/>
              <w:right w:val="single" w:sz="4" w:space="0" w:color="auto"/>
            </w:tcBorders>
            <w:shd w:val="clear" w:color="000000" w:fill="D9D9D9"/>
            <w:vAlign w:val="center"/>
            <w:hideMark/>
          </w:tcPr>
          <w:p w14:paraId="51A5885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93ED4B1"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604599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2.1</w:t>
            </w:r>
          </w:p>
        </w:tc>
        <w:tc>
          <w:tcPr>
            <w:tcW w:w="1134" w:type="dxa"/>
            <w:tcBorders>
              <w:top w:val="nil"/>
              <w:left w:val="nil"/>
              <w:bottom w:val="single" w:sz="4" w:space="0" w:color="auto"/>
              <w:right w:val="single" w:sz="4" w:space="0" w:color="auto"/>
            </w:tcBorders>
            <w:vAlign w:val="center"/>
            <w:hideMark/>
          </w:tcPr>
          <w:p w14:paraId="5FED282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82A528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AAC261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536F6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A725F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2.2</w:t>
            </w:r>
          </w:p>
        </w:tc>
        <w:tc>
          <w:tcPr>
            <w:tcW w:w="1134" w:type="dxa"/>
            <w:tcBorders>
              <w:top w:val="nil"/>
              <w:left w:val="nil"/>
              <w:bottom w:val="single" w:sz="4" w:space="0" w:color="auto"/>
              <w:right w:val="single" w:sz="4" w:space="0" w:color="auto"/>
            </w:tcBorders>
            <w:vAlign w:val="center"/>
            <w:hideMark/>
          </w:tcPr>
          <w:p w14:paraId="50D791F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908974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99FC4F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5CCBACAA"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8E67792" w14:textId="00521980"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3.</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 xml:space="preserve">Reactivos </w:t>
            </w:r>
            <w:r w:rsidR="00EE33CA">
              <w:rPr>
                <w:rFonts w:ascii="Calibri Light" w:eastAsia="Times New Roman" w:hAnsi="Calibri Light" w:cs="Calibri Light"/>
                <w:b/>
                <w:bCs/>
                <w:color w:val="000000"/>
              </w:rPr>
              <w:t xml:space="preserve">u otros </w:t>
            </w:r>
            <w:r w:rsidRPr="009B45BF">
              <w:rPr>
                <w:rFonts w:ascii="Calibri Light" w:eastAsia="Times New Roman" w:hAnsi="Calibri Light" w:cs="Calibri Light"/>
                <w:b/>
                <w:bCs/>
                <w:color w:val="000000"/>
              </w:rPr>
              <w:t>(especificar el detalle)</w:t>
            </w:r>
            <w:r>
              <w:rPr>
                <w:rFonts w:ascii="Calibri Light" w:eastAsia="Times New Roman" w:hAnsi="Calibri Light" w:cs="Calibri Light"/>
                <w:b/>
                <w:bCs/>
                <w:color w:val="000000"/>
              </w:rPr>
              <w:t xml:space="preserve"> SOLO EN CASO DE QUE EL PROYECTO LO REQUIERA</w:t>
            </w:r>
          </w:p>
        </w:tc>
        <w:tc>
          <w:tcPr>
            <w:tcW w:w="1541" w:type="dxa"/>
            <w:tcBorders>
              <w:top w:val="nil"/>
              <w:left w:val="nil"/>
              <w:bottom w:val="single" w:sz="4" w:space="0" w:color="auto"/>
              <w:right w:val="single" w:sz="4" w:space="0" w:color="auto"/>
            </w:tcBorders>
            <w:shd w:val="clear" w:color="000000" w:fill="D9D9D9"/>
            <w:vAlign w:val="center"/>
            <w:hideMark/>
          </w:tcPr>
          <w:p w14:paraId="1C86071D"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6B387EB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0CABDA64"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3.1</w:t>
            </w:r>
          </w:p>
        </w:tc>
        <w:tc>
          <w:tcPr>
            <w:tcW w:w="1134" w:type="dxa"/>
            <w:tcBorders>
              <w:top w:val="nil"/>
              <w:left w:val="nil"/>
              <w:bottom w:val="single" w:sz="4" w:space="0" w:color="auto"/>
              <w:right w:val="single" w:sz="4" w:space="0" w:color="auto"/>
            </w:tcBorders>
            <w:vAlign w:val="center"/>
            <w:hideMark/>
          </w:tcPr>
          <w:p w14:paraId="37E5DFA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8C1114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1BFEEC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46F204E"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163244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3.2</w:t>
            </w:r>
          </w:p>
        </w:tc>
        <w:tc>
          <w:tcPr>
            <w:tcW w:w="1134" w:type="dxa"/>
            <w:tcBorders>
              <w:top w:val="nil"/>
              <w:left w:val="nil"/>
              <w:bottom w:val="single" w:sz="4" w:space="0" w:color="auto"/>
              <w:right w:val="single" w:sz="4" w:space="0" w:color="auto"/>
            </w:tcBorders>
            <w:vAlign w:val="center"/>
            <w:hideMark/>
          </w:tcPr>
          <w:p w14:paraId="0372946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B2FAB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649488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40719E8" w14:textId="77777777" w:rsidTr="00227F8B">
        <w:trPr>
          <w:trHeight w:val="420"/>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63726F4"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4.</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Insumos específicos para el desarrollo de la Investigación</w:t>
            </w:r>
          </w:p>
        </w:tc>
        <w:tc>
          <w:tcPr>
            <w:tcW w:w="1541" w:type="dxa"/>
            <w:tcBorders>
              <w:top w:val="nil"/>
              <w:left w:val="nil"/>
              <w:bottom w:val="single" w:sz="4" w:space="0" w:color="auto"/>
              <w:right w:val="single" w:sz="4" w:space="0" w:color="auto"/>
            </w:tcBorders>
            <w:shd w:val="clear" w:color="000000" w:fill="D9D9D9"/>
            <w:vAlign w:val="center"/>
            <w:hideMark/>
          </w:tcPr>
          <w:p w14:paraId="2CDE3795"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325B5A4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F79BDC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4.1</w:t>
            </w:r>
          </w:p>
        </w:tc>
        <w:tc>
          <w:tcPr>
            <w:tcW w:w="1134" w:type="dxa"/>
            <w:tcBorders>
              <w:top w:val="nil"/>
              <w:left w:val="nil"/>
              <w:bottom w:val="single" w:sz="4" w:space="0" w:color="auto"/>
              <w:right w:val="single" w:sz="4" w:space="0" w:color="auto"/>
            </w:tcBorders>
            <w:vAlign w:val="center"/>
            <w:hideMark/>
          </w:tcPr>
          <w:p w14:paraId="7C71AB9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FCFCFB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525F701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E7A5E7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75A3134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4.2</w:t>
            </w:r>
          </w:p>
        </w:tc>
        <w:tc>
          <w:tcPr>
            <w:tcW w:w="1134" w:type="dxa"/>
            <w:tcBorders>
              <w:top w:val="nil"/>
              <w:left w:val="nil"/>
              <w:bottom w:val="single" w:sz="4" w:space="0" w:color="auto"/>
              <w:right w:val="single" w:sz="4" w:space="0" w:color="auto"/>
            </w:tcBorders>
            <w:vAlign w:val="center"/>
            <w:hideMark/>
          </w:tcPr>
          <w:p w14:paraId="0C289C69"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0D0532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B6B4D1F"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9E0BEC3"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7873B59" w14:textId="4DC491F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5.</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Trabajo de campo</w:t>
            </w:r>
            <w:r w:rsidR="00EE33CA">
              <w:rPr>
                <w:rFonts w:ascii="Calibri Light" w:eastAsia="Times New Roman" w:hAnsi="Calibri Light" w:cs="Calibri Light"/>
                <w:b/>
                <w:bCs/>
                <w:color w:val="000000"/>
              </w:rPr>
              <w:t xml:space="preserve"> </w:t>
            </w:r>
          </w:p>
        </w:tc>
        <w:tc>
          <w:tcPr>
            <w:tcW w:w="1541" w:type="dxa"/>
            <w:tcBorders>
              <w:top w:val="nil"/>
              <w:left w:val="nil"/>
              <w:bottom w:val="single" w:sz="4" w:space="0" w:color="auto"/>
              <w:right w:val="single" w:sz="4" w:space="0" w:color="auto"/>
            </w:tcBorders>
            <w:shd w:val="clear" w:color="000000" w:fill="D9D9D9"/>
            <w:vAlign w:val="center"/>
            <w:hideMark/>
          </w:tcPr>
          <w:p w14:paraId="59FC94AE"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29553DEC" w14:textId="77777777" w:rsidTr="00227F8B">
        <w:trPr>
          <w:trHeight w:val="864"/>
        </w:trPr>
        <w:tc>
          <w:tcPr>
            <w:tcW w:w="4390" w:type="dxa"/>
            <w:tcBorders>
              <w:top w:val="nil"/>
              <w:left w:val="single" w:sz="4" w:space="0" w:color="auto"/>
              <w:bottom w:val="single" w:sz="4" w:space="0" w:color="auto"/>
              <w:right w:val="single" w:sz="4" w:space="0" w:color="auto"/>
            </w:tcBorders>
            <w:vAlign w:val="center"/>
            <w:hideMark/>
          </w:tcPr>
          <w:p w14:paraId="4E0319B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5.1 Pasajes (especificar las rutas, cantidad de personas y cantidad de visitas que realizará para la ejecución del proyecto)</w:t>
            </w:r>
          </w:p>
        </w:tc>
        <w:tc>
          <w:tcPr>
            <w:tcW w:w="1134" w:type="dxa"/>
            <w:tcBorders>
              <w:top w:val="nil"/>
              <w:left w:val="nil"/>
              <w:bottom w:val="single" w:sz="4" w:space="0" w:color="auto"/>
              <w:right w:val="single" w:sz="4" w:space="0" w:color="auto"/>
            </w:tcBorders>
            <w:vAlign w:val="center"/>
            <w:hideMark/>
          </w:tcPr>
          <w:p w14:paraId="67FEDB1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7272DF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751B09D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8E8B7CF" w14:textId="77777777" w:rsidTr="00227F8B">
        <w:trPr>
          <w:trHeight w:val="576"/>
        </w:trPr>
        <w:tc>
          <w:tcPr>
            <w:tcW w:w="4390" w:type="dxa"/>
            <w:tcBorders>
              <w:top w:val="nil"/>
              <w:left w:val="single" w:sz="4" w:space="0" w:color="auto"/>
              <w:bottom w:val="single" w:sz="4" w:space="0" w:color="auto"/>
              <w:right w:val="single" w:sz="4" w:space="0" w:color="auto"/>
            </w:tcBorders>
            <w:vAlign w:val="center"/>
            <w:hideMark/>
          </w:tcPr>
          <w:p w14:paraId="46353ED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5.2 Refrigerios (especificar la cantidad de personas y detalle de refrigerios)</w:t>
            </w:r>
          </w:p>
        </w:tc>
        <w:tc>
          <w:tcPr>
            <w:tcW w:w="1134" w:type="dxa"/>
            <w:tcBorders>
              <w:top w:val="nil"/>
              <w:left w:val="nil"/>
              <w:bottom w:val="single" w:sz="4" w:space="0" w:color="auto"/>
              <w:right w:val="single" w:sz="4" w:space="0" w:color="auto"/>
            </w:tcBorders>
            <w:vAlign w:val="center"/>
            <w:hideMark/>
          </w:tcPr>
          <w:p w14:paraId="03B93346"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2F0C47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9AEFB3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F85DC67" w14:textId="77777777" w:rsidTr="00227F8B">
        <w:trPr>
          <w:trHeight w:val="950"/>
        </w:trPr>
        <w:tc>
          <w:tcPr>
            <w:tcW w:w="4390" w:type="dxa"/>
            <w:tcBorders>
              <w:top w:val="nil"/>
              <w:left w:val="single" w:sz="4" w:space="0" w:color="auto"/>
              <w:bottom w:val="single" w:sz="4" w:space="0" w:color="auto"/>
              <w:right w:val="single" w:sz="4" w:space="0" w:color="auto"/>
            </w:tcBorders>
            <w:vAlign w:val="center"/>
            <w:hideMark/>
          </w:tcPr>
          <w:p w14:paraId="42E074F0"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5.3 Hospedaje (solo se considera en caso de que la ejecución del proyecto le permita el pernocte en otro lugar, especificar detalladamente)</w:t>
            </w:r>
          </w:p>
        </w:tc>
        <w:tc>
          <w:tcPr>
            <w:tcW w:w="1134" w:type="dxa"/>
            <w:tcBorders>
              <w:top w:val="nil"/>
              <w:left w:val="nil"/>
              <w:bottom w:val="single" w:sz="4" w:space="0" w:color="auto"/>
              <w:right w:val="single" w:sz="4" w:space="0" w:color="auto"/>
            </w:tcBorders>
            <w:vAlign w:val="center"/>
            <w:hideMark/>
          </w:tcPr>
          <w:p w14:paraId="37F2F4E1"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EA91F7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3929469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76E3590"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4D655B8B"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6.</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Recursos Humanos (procesamiento de datos, estadístico)</w:t>
            </w:r>
          </w:p>
        </w:tc>
        <w:tc>
          <w:tcPr>
            <w:tcW w:w="1541" w:type="dxa"/>
            <w:tcBorders>
              <w:top w:val="nil"/>
              <w:left w:val="nil"/>
              <w:bottom w:val="single" w:sz="4" w:space="0" w:color="auto"/>
              <w:right w:val="single" w:sz="4" w:space="0" w:color="auto"/>
            </w:tcBorders>
            <w:shd w:val="clear" w:color="000000" w:fill="D9D9D9"/>
            <w:vAlign w:val="center"/>
            <w:hideMark/>
          </w:tcPr>
          <w:p w14:paraId="4475D4B6" w14:textId="77777777" w:rsidR="002F6737" w:rsidRPr="009B45BF" w:rsidRDefault="002F6737" w:rsidP="00227F8B">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F6CE609"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A09C14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6.1</w:t>
            </w:r>
          </w:p>
        </w:tc>
        <w:tc>
          <w:tcPr>
            <w:tcW w:w="1134" w:type="dxa"/>
            <w:tcBorders>
              <w:top w:val="nil"/>
              <w:left w:val="nil"/>
              <w:bottom w:val="single" w:sz="4" w:space="0" w:color="auto"/>
              <w:right w:val="single" w:sz="4" w:space="0" w:color="auto"/>
            </w:tcBorders>
            <w:vAlign w:val="center"/>
            <w:hideMark/>
          </w:tcPr>
          <w:p w14:paraId="4348DD9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5D6AD6E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66C35A5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793583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3FC1D6D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6.2</w:t>
            </w:r>
          </w:p>
        </w:tc>
        <w:tc>
          <w:tcPr>
            <w:tcW w:w="1134" w:type="dxa"/>
            <w:tcBorders>
              <w:top w:val="nil"/>
              <w:left w:val="nil"/>
              <w:bottom w:val="single" w:sz="4" w:space="0" w:color="auto"/>
              <w:right w:val="single" w:sz="4" w:space="0" w:color="auto"/>
            </w:tcBorders>
            <w:vAlign w:val="center"/>
            <w:hideMark/>
          </w:tcPr>
          <w:p w14:paraId="0A5BBB6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7C31AC05"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18A125D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EE33CA" w:rsidRPr="009B45BF" w14:paraId="6F955C80" w14:textId="77777777" w:rsidTr="00EE33CA">
        <w:trPr>
          <w:trHeight w:val="433"/>
        </w:trPr>
        <w:tc>
          <w:tcPr>
            <w:tcW w:w="83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A5FFDB9" w14:textId="749E91F7" w:rsidR="00EE33CA" w:rsidRPr="009B45BF" w:rsidRDefault="00EE33CA" w:rsidP="00EE33CA">
            <w:pPr>
              <w:spacing w:after="0" w:line="240" w:lineRule="auto"/>
              <w:rPr>
                <w:rFonts w:ascii="Calibri Light" w:eastAsia="Times New Roman" w:hAnsi="Calibri Light" w:cs="Calibri Light"/>
                <w:color w:val="000000"/>
              </w:rPr>
            </w:pPr>
            <w:r w:rsidRPr="009B45BF">
              <w:rPr>
                <w:rFonts w:ascii="Calibri Light" w:eastAsia="Times New Roman" w:hAnsi="Calibri Light" w:cs="Calibri Light"/>
                <w:b/>
                <w:bCs/>
                <w:color w:val="000000"/>
              </w:rPr>
              <w:t>7.</w:t>
            </w:r>
            <w:r w:rsidRPr="009B45BF">
              <w:rPr>
                <w:rFonts w:ascii="Times New Roman" w:eastAsia="Times New Roman" w:hAnsi="Times New Roman" w:cs="Times New Roman"/>
                <w:b/>
                <w:bCs/>
                <w:color w:val="000000"/>
                <w:sz w:val="14"/>
                <w:szCs w:val="14"/>
              </w:rPr>
              <w:t xml:space="preserve">      </w:t>
            </w:r>
            <w:r w:rsidRPr="009B45BF">
              <w:rPr>
                <w:rFonts w:ascii="Calibri Light" w:eastAsia="Times New Roman" w:hAnsi="Calibri Light" w:cs="Calibri Light"/>
                <w:b/>
                <w:bCs/>
                <w:color w:val="000000"/>
              </w:rPr>
              <w:t>Otro ítem que considere necesario para la ejecución del proyecto</w:t>
            </w:r>
            <w:r>
              <w:rPr>
                <w:rFonts w:ascii="Calibri Light" w:eastAsia="Times New Roman" w:hAnsi="Calibri Light" w:cs="Calibri Light"/>
                <w:b/>
                <w:bCs/>
                <w:color w:val="000000"/>
              </w:rPr>
              <w:t xml:space="preserve"> debidamente sustentado</w:t>
            </w:r>
            <w:r w:rsidRPr="009B45BF">
              <w:rPr>
                <w:rFonts w:ascii="Calibri Light" w:eastAsia="Times New Roman" w:hAnsi="Calibri Light" w:cs="Calibri Light"/>
                <w:color w:val="000000"/>
              </w:rPr>
              <w:t> </w:t>
            </w:r>
          </w:p>
        </w:tc>
      </w:tr>
      <w:tr w:rsidR="002F6737" w:rsidRPr="009B45BF" w14:paraId="4120E4B5"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00A807A"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7.1</w:t>
            </w:r>
          </w:p>
        </w:tc>
        <w:tc>
          <w:tcPr>
            <w:tcW w:w="1134" w:type="dxa"/>
            <w:tcBorders>
              <w:top w:val="nil"/>
              <w:left w:val="nil"/>
              <w:bottom w:val="single" w:sz="4" w:space="0" w:color="auto"/>
              <w:right w:val="single" w:sz="4" w:space="0" w:color="auto"/>
            </w:tcBorders>
            <w:vAlign w:val="center"/>
            <w:hideMark/>
          </w:tcPr>
          <w:p w14:paraId="3DEFAA67"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2E690258"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0D8BA4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61C0F5D7"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5F2BBC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7.2</w:t>
            </w:r>
          </w:p>
        </w:tc>
        <w:tc>
          <w:tcPr>
            <w:tcW w:w="1134" w:type="dxa"/>
            <w:tcBorders>
              <w:top w:val="nil"/>
              <w:left w:val="nil"/>
              <w:bottom w:val="single" w:sz="4" w:space="0" w:color="auto"/>
              <w:right w:val="single" w:sz="4" w:space="0" w:color="auto"/>
            </w:tcBorders>
            <w:vAlign w:val="center"/>
            <w:hideMark/>
          </w:tcPr>
          <w:p w14:paraId="6C19F0A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275" w:type="dxa"/>
            <w:tcBorders>
              <w:top w:val="nil"/>
              <w:left w:val="nil"/>
              <w:bottom w:val="single" w:sz="4" w:space="0" w:color="auto"/>
              <w:right w:val="single" w:sz="4" w:space="0" w:color="auto"/>
            </w:tcBorders>
            <w:vAlign w:val="center"/>
            <w:hideMark/>
          </w:tcPr>
          <w:p w14:paraId="3A32BF3E"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c>
          <w:tcPr>
            <w:tcW w:w="1541" w:type="dxa"/>
            <w:tcBorders>
              <w:top w:val="nil"/>
              <w:left w:val="nil"/>
              <w:bottom w:val="single" w:sz="4" w:space="0" w:color="auto"/>
              <w:right w:val="single" w:sz="4" w:space="0" w:color="auto"/>
            </w:tcBorders>
            <w:vAlign w:val="center"/>
            <w:hideMark/>
          </w:tcPr>
          <w:p w14:paraId="47DF6F6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 </w:t>
            </w:r>
          </w:p>
        </w:tc>
      </w:tr>
      <w:tr w:rsidR="002F6737" w:rsidRPr="009B45BF" w14:paraId="465B068C" w14:textId="77777777" w:rsidTr="00227F8B">
        <w:trPr>
          <w:trHeight w:val="288"/>
        </w:trPr>
        <w:tc>
          <w:tcPr>
            <w:tcW w:w="6799"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14:paraId="42A420E2"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B. Financiado por los investigadores</w:t>
            </w:r>
          </w:p>
        </w:tc>
        <w:tc>
          <w:tcPr>
            <w:tcW w:w="1541" w:type="dxa"/>
            <w:tcBorders>
              <w:top w:val="nil"/>
              <w:left w:val="nil"/>
              <w:bottom w:val="single" w:sz="4" w:space="0" w:color="auto"/>
              <w:right w:val="single" w:sz="4" w:space="0" w:color="auto"/>
            </w:tcBorders>
            <w:shd w:val="clear" w:color="000000" w:fill="DDEBF7"/>
            <w:vAlign w:val="center"/>
            <w:hideMark/>
          </w:tcPr>
          <w:p w14:paraId="2D8E4788" w14:textId="77777777" w:rsidR="002F6737" w:rsidRPr="009B45BF" w:rsidRDefault="002F6737" w:rsidP="00227F8B">
            <w:pPr>
              <w:spacing w:after="0" w:line="240" w:lineRule="auto"/>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r>
              <w:rPr>
                <w:rFonts w:ascii="Calibri Light" w:eastAsia="Times New Roman" w:hAnsi="Calibri Light" w:cs="Calibri Light"/>
                <w:b/>
                <w:bCs/>
                <w:color w:val="000000"/>
              </w:rPr>
              <w:t>S/</w:t>
            </w:r>
          </w:p>
        </w:tc>
      </w:tr>
      <w:tr w:rsidR="002F6737" w:rsidRPr="009B45BF" w14:paraId="37A20D0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2D16F00B"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lastRenderedPageBreak/>
              <w:t>1</w:t>
            </w:r>
          </w:p>
        </w:tc>
        <w:tc>
          <w:tcPr>
            <w:tcW w:w="1134" w:type="dxa"/>
            <w:tcBorders>
              <w:top w:val="nil"/>
              <w:left w:val="nil"/>
              <w:bottom w:val="single" w:sz="4" w:space="0" w:color="auto"/>
              <w:right w:val="single" w:sz="4" w:space="0" w:color="auto"/>
            </w:tcBorders>
            <w:vAlign w:val="center"/>
            <w:hideMark/>
          </w:tcPr>
          <w:p w14:paraId="64039EE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79F3D3A3"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1A0B1E9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42824E9C"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5EDAB4E3"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2</w:t>
            </w:r>
          </w:p>
        </w:tc>
        <w:tc>
          <w:tcPr>
            <w:tcW w:w="1134" w:type="dxa"/>
            <w:tcBorders>
              <w:top w:val="nil"/>
              <w:left w:val="nil"/>
              <w:bottom w:val="single" w:sz="4" w:space="0" w:color="auto"/>
              <w:right w:val="single" w:sz="4" w:space="0" w:color="auto"/>
            </w:tcBorders>
            <w:vAlign w:val="center"/>
            <w:hideMark/>
          </w:tcPr>
          <w:p w14:paraId="075A3F29"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C35C17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54AD2B6"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35A373D8" w14:textId="77777777" w:rsidTr="00227F8B">
        <w:trPr>
          <w:trHeight w:val="288"/>
        </w:trPr>
        <w:tc>
          <w:tcPr>
            <w:tcW w:w="4390" w:type="dxa"/>
            <w:tcBorders>
              <w:top w:val="nil"/>
              <w:left w:val="single" w:sz="4" w:space="0" w:color="auto"/>
              <w:bottom w:val="single" w:sz="4" w:space="0" w:color="auto"/>
              <w:right w:val="single" w:sz="4" w:space="0" w:color="auto"/>
            </w:tcBorders>
            <w:vAlign w:val="center"/>
            <w:hideMark/>
          </w:tcPr>
          <w:p w14:paraId="1C0E7CE2" w14:textId="77777777" w:rsidR="002F6737" w:rsidRPr="009B45BF" w:rsidRDefault="002F6737" w:rsidP="00227F8B">
            <w:pPr>
              <w:spacing w:after="0" w:line="240" w:lineRule="auto"/>
              <w:jc w:val="both"/>
              <w:rPr>
                <w:rFonts w:ascii="Calibri Light" w:eastAsia="Times New Roman" w:hAnsi="Calibri Light" w:cs="Calibri Light"/>
                <w:color w:val="000000"/>
              </w:rPr>
            </w:pPr>
            <w:r w:rsidRPr="009B45BF">
              <w:rPr>
                <w:rFonts w:ascii="Calibri Light" w:eastAsia="Times New Roman" w:hAnsi="Calibri Light" w:cs="Calibri Light"/>
                <w:color w:val="000000"/>
              </w:rPr>
              <w:t>3</w:t>
            </w:r>
          </w:p>
        </w:tc>
        <w:tc>
          <w:tcPr>
            <w:tcW w:w="1134" w:type="dxa"/>
            <w:tcBorders>
              <w:top w:val="nil"/>
              <w:left w:val="nil"/>
              <w:bottom w:val="single" w:sz="4" w:space="0" w:color="auto"/>
              <w:right w:val="single" w:sz="4" w:space="0" w:color="auto"/>
            </w:tcBorders>
            <w:vAlign w:val="center"/>
            <w:hideMark/>
          </w:tcPr>
          <w:p w14:paraId="72D9A524"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275" w:type="dxa"/>
            <w:tcBorders>
              <w:top w:val="nil"/>
              <w:left w:val="nil"/>
              <w:bottom w:val="single" w:sz="4" w:space="0" w:color="auto"/>
              <w:right w:val="single" w:sz="4" w:space="0" w:color="auto"/>
            </w:tcBorders>
            <w:vAlign w:val="center"/>
            <w:hideMark/>
          </w:tcPr>
          <w:p w14:paraId="22A15B61"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c>
          <w:tcPr>
            <w:tcW w:w="1541" w:type="dxa"/>
            <w:tcBorders>
              <w:top w:val="nil"/>
              <w:left w:val="nil"/>
              <w:bottom w:val="single" w:sz="4" w:space="0" w:color="auto"/>
              <w:right w:val="single" w:sz="4" w:space="0" w:color="auto"/>
            </w:tcBorders>
            <w:vAlign w:val="center"/>
            <w:hideMark/>
          </w:tcPr>
          <w:p w14:paraId="233B511C" w14:textId="77777777" w:rsidR="002F6737" w:rsidRPr="009B45BF"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b/>
                <w:bCs/>
                <w:color w:val="000000"/>
              </w:rPr>
              <w:t> </w:t>
            </w:r>
          </w:p>
        </w:tc>
      </w:tr>
      <w:tr w:rsidR="002F6737" w:rsidRPr="009B45BF" w14:paraId="16D052AC" w14:textId="77777777" w:rsidTr="00227F8B">
        <w:trPr>
          <w:trHeight w:val="312"/>
        </w:trPr>
        <w:tc>
          <w:tcPr>
            <w:tcW w:w="6799" w:type="dxa"/>
            <w:gridSpan w:val="3"/>
            <w:tcBorders>
              <w:top w:val="single" w:sz="4" w:space="0" w:color="auto"/>
              <w:left w:val="single" w:sz="4" w:space="0" w:color="auto"/>
              <w:bottom w:val="single" w:sz="4" w:space="0" w:color="auto"/>
              <w:right w:val="single" w:sz="4" w:space="0" w:color="auto"/>
            </w:tcBorders>
            <w:vAlign w:val="center"/>
            <w:hideMark/>
          </w:tcPr>
          <w:p w14:paraId="5A9FE2AF" w14:textId="77777777" w:rsidR="002F6737" w:rsidRPr="00773291" w:rsidRDefault="002F6737" w:rsidP="00227F8B">
            <w:pPr>
              <w:spacing w:after="0" w:line="240" w:lineRule="auto"/>
              <w:jc w:val="center"/>
              <w:rPr>
                <w:rFonts w:ascii="Calibri Light" w:eastAsia="Times New Roman" w:hAnsi="Calibri Light" w:cs="Calibri Light"/>
                <w:b/>
                <w:bCs/>
                <w:color w:val="000000"/>
                <w:sz w:val="24"/>
                <w:szCs w:val="24"/>
              </w:rPr>
            </w:pPr>
            <w:r w:rsidRPr="00773291">
              <w:rPr>
                <w:rFonts w:ascii="Calibri Light" w:eastAsia="Times New Roman" w:hAnsi="Calibri Light" w:cs="Calibri Light"/>
                <w:b/>
                <w:bCs/>
                <w:color w:val="000000"/>
                <w:sz w:val="24"/>
                <w:szCs w:val="24"/>
              </w:rPr>
              <w:t>Presupuesto Total (debe sumar el ítem A y el ítem B)</w:t>
            </w:r>
          </w:p>
        </w:tc>
        <w:tc>
          <w:tcPr>
            <w:tcW w:w="1541" w:type="dxa"/>
            <w:tcBorders>
              <w:top w:val="nil"/>
              <w:left w:val="nil"/>
              <w:bottom w:val="single" w:sz="4" w:space="0" w:color="auto"/>
              <w:right w:val="single" w:sz="4" w:space="0" w:color="auto"/>
            </w:tcBorders>
            <w:vAlign w:val="center"/>
            <w:hideMark/>
          </w:tcPr>
          <w:p w14:paraId="42C83CC6" w14:textId="77777777" w:rsidR="002F6737" w:rsidRPr="00773291" w:rsidRDefault="002F6737" w:rsidP="00227F8B">
            <w:pPr>
              <w:spacing w:after="0" w:line="240" w:lineRule="auto"/>
              <w:jc w:val="both"/>
              <w:rPr>
                <w:rFonts w:ascii="Calibri Light" w:eastAsia="Times New Roman" w:hAnsi="Calibri Light" w:cs="Calibri Light"/>
                <w:b/>
                <w:bCs/>
                <w:color w:val="000000"/>
              </w:rPr>
            </w:pPr>
            <w:r w:rsidRPr="009B45BF">
              <w:rPr>
                <w:rFonts w:ascii="Calibri Light" w:eastAsia="Times New Roman" w:hAnsi="Calibri Light" w:cs="Calibri Light"/>
                <w:color w:val="000000"/>
              </w:rPr>
              <w:t> </w:t>
            </w:r>
            <w:r w:rsidRPr="00773291">
              <w:rPr>
                <w:rFonts w:ascii="Calibri Light" w:eastAsia="Times New Roman" w:hAnsi="Calibri Light" w:cs="Calibri Light"/>
                <w:b/>
                <w:bCs/>
                <w:color w:val="000000"/>
              </w:rPr>
              <w:t xml:space="preserve">S/ </w:t>
            </w:r>
          </w:p>
        </w:tc>
      </w:tr>
      <w:bookmarkEnd w:id="10"/>
    </w:tbl>
    <w:p w14:paraId="510042B0" w14:textId="77777777" w:rsidR="002F6737"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p>
    <w:p w14:paraId="120B283E" w14:textId="77777777" w:rsidR="002F6737" w:rsidRPr="00E8722D" w:rsidRDefault="002F6737" w:rsidP="002F6737">
      <w:pPr>
        <w:pBdr>
          <w:top w:val="nil"/>
          <w:left w:val="nil"/>
          <w:bottom w:val="nil"/>
          <w:right w:val="nil"/>
          <w:between w:val="nil"/>
        </w:pBdr>
        <w:spacing w:after="0" w:line="276" w:lineRule="auto"/>
        <w:jc w:val="both"/>
        <w:rPr>
          <w:rFonts w:asciiTheme="majorHAnsi" w:hAnsiTheme="majorHAnsi" w:cstheme="majorHAnsi"/>
          <w:b/>
          <w:bCs/>
          <w:color w:val="1F3864" w:themeColor="accent5" w:themeShade="80"/>
        </w:rPr>
      </w:pPr>
      <w:r w:rsidRPr="00E8722D">
        <w:rPr>
          <w:rFonts w:asciiTheme="majorHAnsi" w:hAnsiTheme="majorHAnsi" w:cstheme="majorHAnsi"/>
          <w:b/>
          <w:bCs/>
          <w:color w:val="1F3864" w:themeColor="accent5" w:themeShade="80"/>
        </w:rPr>
        <w:t>No es financiable:</w:t>
      </w:r>
    </w:p>
    <w:p w14:paraId="51137EE1"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maquinaria, equipos y mobiliario</w:t>
      </w:r>
    </w:p>
    <w:p w14:paraId="73F76BF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de honorarios de docentes ordinarios, extraordinarios o contratados de la UAC.</w:t>
      </w:r>
    </w:p>
    <w:p w14:paraId="75F57742"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Matricula y costos de enseñanza en cursos o talleres.</w:t>
      </w:r>
    </w:p>
    <w:p w14:paraId="64ED167C"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por concepto de servicios de energía eléctrica, agua telefonía, internet.</w:t>
      </w:r>
    </w:p>
    <w:p w14:paraId="7684887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Capacitaciones</w:t>
      </w:r>
    </w:p>
    <w:p w14:paraId="5573E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Combustible</w:t>
      </w:r>
    </w:p>
    <w:p w14:paraId="59C6DA04"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de libros</w:t>
      </w:r>
    </w:p>
    <w:p w14:paraId="3CA6BE65"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Alquiler de laptop</w:t>
      </w:r>
    </w:p>
    <w:p w14:paraId="63E2F498"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Pago a investigadores</w:t>
      </w:r>
    </w:p>
    <w:p w14:paraId="14CE4523" w14:textId="77777777" w:rsidR="002F6737" w:rsidRPr="0054506B"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Gastos financieros (interés, mantenimiento de cuenta, etc.)</w:t>
      </w:r>
    </w:p>
    <w:p w14:paraId="483F01FE"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Pr>
          <w:rFonts w:asciiTheme="majorHAnsi" w:hAnsiTheme="majorHAnsi" w:cstheme="majorHAnsi"/>
          <w:color w:val="000000"/>
        </w:rPr>
        <w:t>Compra de licencias de Software</w:t>
      </w:r>
    </w:p>
    <w:p w14:paraId="343C428B"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Obras de infraestructura</w:t>
      </w:r>
    </w:p>
    <w:p w14:paraId="06D19D1A"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Compra o alquiler de inmuebles y/o terrenos</w:t>
      </w:r>
    </w:p>
    <w:p w14:paraId="32849050" w14:textId="77777777" w:rsidR="002F6737" w:rsidRPr="0007474C"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color w:val="000000"/>
        </w:rPr>
        <w:t>Acciones de escalamiento, capital de trabajo, elaboración de productos terminados, planes de negocio; y en general, gastos relacionados a la introducción de los resultados de la investigación al mercado o comercialización de productos.</w:t>
      </w:r>
    </w:p>
    <w:p w14:paraId="22A12ACD" w14:textId="77777777" w:rsidR="002F6737" w:rsidRDefault="002F6737" w:rsidP="002F6737">
      <w:pPr>
        <w:widowControl w:val="0"/>
        <w:numPr>
          <w:ilvl w:val="2"/>
          <w:numId w:val="6"/>
        </w:numPr>
        <w:pBdr>
          <w:top w:val="nil"/>
          <w:left w:val="nil"/>
          <w:bottom w:val="nil"/>
          <w:right w:val="nil"/>
          <w:between w:val="nil"/>
        </w:pBdr>
        <w:tabs>
          <w:tab w:val="left" w:pos="1843"/>
        </w:tabs>
        <w:spacing w:after="0" w:line="276" w:lineRule="auto"/>
        <w:ind w:left="567" w:hanging="283"/>
        <w:jc w:val="both"/>
        <w:rPr>
          <w:rFonts w:asciiTheme="majorHAnsi" w:hAnsiTheme="majorHAnsi" w:cstheme="majorHAnsi"/>
        </w:rPr>
      </w:pPr>
      <w:r w:rsidRPr="0007474C">
        <w:rPr>
          <w:rFonts w:asciiTheme="majorHAnsi" w:hAnsiTheme="majorHAnsi" w:cstheme="majorHAnsi"/>
        </w:rPr>
        <w:t>Asesoramiento o publicación de artículo científico.</w:t>
      </w:r>
    </w:p>
    <w:p w14:paraId="6384716C" w14:textId="77777777" w:rsidR="00344750" w:rsidRDefault="00344750" w:rsidP="00344750">
      <w:pPr>
        <w:widowControl w:val="0"/>
        <w:pBdr>
          <w:top w:val="nil"/>
          <w:left w:val="nil"/>
          <w:bottom w:val="nil"/>
          <w:right w:val="nil"/>
          <w:between w:val="nil"/>
        </w:pBdr>
        <w:tabs>
          <w:tab w:val="left" w:pos="1843"/>
        </w:tabs>
        <w:spacing w:after="0" w:line="276" w:lineRule="auto"/>
        <w:ind w:left="567"/>
        <w:jc w:val="both"/>
        <w:rPr>
          <w:rFonts w:asciiTheme="majorHAnsi" w:hAnsiTheme="majorHAnsi" w:cstheme="majorHAnsi"/>
        </w:rPr>
      </w:pPr>
    </w:p>
    <w:p w14:paraId="1BF3B6DE" w14:textId="77777777" w:rsidR="002F6737" w:rsidRPr="00137CF5" w:rsidRDefault="002F6737" w:rsidP="002F6737">
      <w:pPr>
        <w:pBdr>
          <w:top w:val="nil"/>
          <w:left w:val="nil"/>
          <w:bottom w:val="nil"/>
          <w:right w:val="nil"/>
          <w:between w:val="nil"/>
        </w:pBdr>
        <w:spacing w:after="0" w:line="276" w:lineRule="auto"/>
        <w:ind w:left="580" w:hanging="361"/>
        <w:jc w:val="both"/>
        <w:rPr>
          <w:rFonts w:asciiTheme="majorHAnsi" w:hAnsiTheme="majorHAnsi" w:cstheme="majorHAnsi"/>
          <w:b/>
          <w:bCs/>
          <w:color w:val="1F3864" w:themeColor="accent5" w:themeShade="80"/>
        </w:rPr>
      </w:pPr>
      <w:r w:rsidRPr="00137CF5">
        <w:rPr>
          <w:rFonts w:asciiTheme="majorHAnsi" w:hAnsiTheme="majorHAnsi" w:cstheme="majorHAnsi"/>
          <w:b/>
          <w:bCs/>
          <w:color w:val="1F3864" w:themeColor="accent5" w:themeShade="80"/>
        </w:rPr>
        <w:t>NOTA:</w:t>
      </w:r>
    </w:p>
    <w:p w14:paraId="6FBB258F" w14:textId="77777777" w:rsidR="002F6737" w:rsidRPr="00BF4F1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07474C">
        <w:rPr>
          <w:rFonts w:asciiTheme="majorHAnsi" w:hAnsiTheme="majorHAnsi" w:cstheme="majorHAnsi"/>
          <w:color w:val="000000"/>
        </w:rPr>
        <w:t>Cada partida debe ser rendida por el monto exacto entregado, de gastar más, el exceso no es reconocido en la siguiente partida, de ser menos deberá devolver el monto restante.</w:t>
      </w:r>
    </w:p>
    <w:p w14:paraId="799CC0A7" w14:textId="33550C78" w:rsidR="002F6737"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Pr>
          <w:rFonts w:asciiTheme="majorHAnsi" w:hAnsiTheme="majorHAnsi" w:cstheme="majorHAnsi"/>
          <w:color w:val="000000"/>
        </w:rPr>
        <w:t xml:space="preserve">En caso de movilidad y viáticos, </w:t>
      </w:r>
      <w:r w:rsidR="00FE28D6">
        <w:rPr>
          <w:rFonts w:asciiTheme="majorHAnsi" w:hAnsiTheme="majorHAnsi" w:cstheme="majorHAnsi"/>
          <w:color w:val="000000"/>
        </w:rPr>
        <w:t xml:space="preserve">el monto financiado </w:t>
      </w:r>
      <w:r>
        <w:rPr>
          <w:rFonts w:asciiTheme="majorHAnsi" w:hAnsiTheme="majorHAnsi" w:cstheme="majorHAnsi"/>
          <w:color w:val="000000"/>
        </w:rPr>
        <w:t xml:space="preserve">no debe superar el </w:t>
      </w:r>
      <w:r w:rsidRPr="00FE28D6">
        <w:rPr>
          <w:rFonts w:asciiTheme="majorHAnsi" w:hAnsiTheme="majorHAnsi" w:cstheme="majorHAnsi"/>
          <w:b/>
          <w:bCs/>
          <w:i/>
          <w:iCs/>
          <w:color w:val="1F4E79" w:themeColor="accent1" w:themeShade="80"/>
        </w:rPr>
        <w:t>20%</w:t>
      </w:r>
      <w:r w:rsidRPr="00FE28D6">
        <w:rPr>
          <w:rFonts w:asciiTheme="majorHAnsi" w:hAnsiTheme="majorHAnsi" w:cstheme="majorHAnsi"/>
          <w:color w:val="1F4E79" w:themeColor="accent1" w:themeShade="80"/>
        </w:rPr>
        <w:t xml:space="preserve"> </w:t>
      </w:r>
      <w:r>
        <w:rPr>
          <w:rFonts w:asciiTheme="majorHAnsi" w:hAnsiTheme="majorHAnsi" w:cstheme="majorHAnsi"/>
          <w:color w:val="000000"/>
        </w:rPr>
        <w:t>del monto del proyecto.</w:t>
      </w:r>
    </w:p>
    <w:p w14:paraId="27A6C113" w14:textId="743FBC68" w:rsidR="00FE28D6" w:rsidRDefault="002F6737" w:rsidP="00FE28D6">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 xml:space="preserve">En caso de considerar apoyo de recursos humanos, </w:t>
      </w:r>
      <w:r w:rsidR="00FE28D6">
        <w:rPr>
          <w:rFonts w:asciiTheme="majorHAnsi" w:hAnsiTheme="majorHAnsi" w:cstheme="majorHAnsi"/>
          <w:color w:val="000000"/>
        </w:rPr>
        <w:t xml:space="preserve">el monto financiado no debe superar el </w:t>
      </w:r>
      <w:r w:rsidR="00FE28D6" w:rsidRPr="00FE28D6">
        <w:rPr>
          <w:rFonts w:asciiTheme="majorHAnsi" w:hAnsiTheme="majorHAnsi" w:cstheme="majorHAnsi"/>
          <w:b/>
          <w:bCs/>
          <w:i/>
          <w:iCs/>
          <w:color w:val="1F4E79" w:themeColor="accent1" w:themeShade="80"/>
        </w:rPr>
        <w:t>2</w:t>
      </w:r>
      <w:r w:rsidR="00FE28D6">
        <w:rPr>
          <w:rFonts w:asciiTheme="majorHAnsi" w:hAnsiTheme="majorHAnsi" w:cstheme="majorHAnsi"/>
          <w:b/>
          <w:bCs/>
          <w:i/>
          <w:iCs/>
          <w:color w:val="1F4E79" w:themeColor="accent1" w:themeShade="80"/>
        </w:rPr>
        <w:t>5</w:t>
      </w:r>
      <w:r w:rsidR="00FE28D6" w:rsidRPr="00FE28D6">
        <w:rPr>
          <w:rFonts w:asciiTheme="majorHAnsi" w:hAnsiTheme="majorHAnsi" w:cstheme="majorHAnsi"/>
          <w:b/>
          <w:bCs/>
          <w:i/>
          <w:iCs/>
          <w:color w:val="1F4E79" w:themeColor="accent1" w:themeShade="80"/>
        </w:rPr>
        <w:t>%</w:t>
      </w:r>
      <w:r w:rsidR="00FE28D6" w:rsidRPr="00FE28D6">
        <w:rPr>
          <w:rFonts w:asciiTheme="majorHAnsi" w:hAnsiTheme="majorHAnsi" w:cstheme="majorHAnsi"/>
          <w:color w:val="1F4E79" w:themeColor="accent1" w:themeShade="80"/>
        </w:rPr>
        <w:t xml:space="preserve"> </w:t>
      </w:r>
      <w:r w:rsidR="00FE28D6">
        <w:rPr>
          <w:rFonts w:asciiTheme="majorHAnsi" w:hAnsiTheme="majorHAnsi" w:cstheme="majorHAnsi"/>
          <w:color w:val="000000"/>
        </w:rPr>
        <w:t>del monto del proyecto.</w:t>
      </w:r>
    </w:p>
    <w:p w14:paraId="11E63413" w14:textId="4349AD46" w:rsidR="002F6737" w:rsidRPr="00FE28D6" w:rsidRDefault="002F6737" w:rsidP="002F6737">
      <w:pPr>
        <w:numPr>
          <w:ilvl w:val="0"/>
          <w:numId w:val="3"/>
        </w:numPr>
        <w:pBdr>
          <w:top w:val="nil"/>
          <w:left w:val="nil"/>
          <w:bottom w:val="nil"/>
          <w:right w:val="nil"/>
          <w:between w:val="nil"/>
        </w:pBdr>
        <w:spacing w:after="0" w:line="276" w:lineRule="auto"/>
        <w:jc w:val="both"/>
        <w:rPr>
          <w:rFonts w:asciiTheme="majorHAnsi" w:hAnsiTheme="majorHAnsi" w:cstheme="majorHAnsi"/>
        </w:rPr>
      </w:pPr>
      <w:r w:rsidRPr="00FE28D6">
        <w:rPr>
          <w:rFonts w:asciiTheme="majorHAnsi" w:hAnsiTheme="majorHAnsi" w:cstheme="majorHAnsi"/>
          <w:color w:val="000000"/>
        </w:rPr>
        <w:t>Las rendiciones económicas de los desembolsos se deben presentar en el mes de ejecución del gasto.</w:t>
      </w:r>
    </w:p>
    <w:p w14:paraId="47686CB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aceptarán ampliaciones presupuestales.</w:t>
      </w:r>
    </w:p>
    <w:p w14:paraId="0C1F3140"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que excedan los montos programados en cada rubro.</w:t>
      </w:r>
    </w:p>
    <w:p w14:paraId="23B12165" w14:textId="77777777" w:rsidR="002F6737" w:rsidRDefault="002F6737" w:rsidP="002F6737">
      <w:pPr>
        <w:numPr>
          <w:ilvl w:val="0"/>
          <w:numId w:val="3"/>
        </w:numPr>
        <w:spacing w:after="0" w:line="276" w:lineRule="auto"/>
        <w:jc w:val="both"/>
        <w:rPr>
          <w:rFonts w:asciiTheme="majorHAnsi" w:hAnsiTheme="majorHAnsi" w:cstheme="majorHAnsi"/>
        </w:rPr>
      </w:pPr>
      <w:r>
        <w:rPr>
          <w:rFonts w:asciiTheme="majorHAnsi" w:hAnsiTheme="majorHAnsi" w:cstheme="majorHAnsi"/>
          <w:color w:val="000000"/>
        </w:rPr>
        <w:t>No se reconocerán gastos no presupuestados.</w:t>
      </w:r>
    </w:p>
    <w:p w14:paraId="5D5ADB8F" w14:textId="77777777" w:rsidR="002F6737" w:rsidRDefault="002F6737" w:rsidP="002F6737">
      <w:pPr>
        <w:pBdr>
          <w:top w:val="nil"/>
          <w:left w:val="nil"/>
          <w:bottom w:val="nil"/>
          <w:right w:val="nil"/>
          <w:between w:val="nil"/>
        </w:pBdr>
        <w:spacing w:after="0" w:line="276" w:lineRule="auto"/>
        <w:ind w:left="720"/>
        <w:jc w:val="both"/>
        <w:rPr>
          <w:rFonts w:asciiTheme="majorHAnsi" w:hAnsiTheme="majorHAnsi" w:cstheme="majorHAnsi"/>
          <w:color w:val="000000"/>
        </w:rPr>
      </w:pPr>
    </w:p>
    <w:p w14:paraId="01A5DBD0"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lastRenderedPageBreak/>
        <w:t>PUBLICACIÓN DE RESULTADOS</w:t>
      </w:r>
    </w:p>
    <w:p w14:paraId="52EE6C64" w14:textId="74D9FFBA" w:rsidR="002F6737" w:rsidRPr="0007474C"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La Dirección de Gestión de la Investigación</w:t>
      </w:r>
      <w:r w:rsidR="00FE28D6">
        <w:rPr>
          <w:rFonts w:asciiTheme="majorHAnsi" w:hAnsiTheme="majorHAnsi" w:cstheme="majorHAnsi"/>
        </w:rPr>
        <w:t xml:space="preserve"> y Producción Intelectual</w:t>
      </w:r>
      <w:r w:rsidRPr="0007474C">
        <w:rPr>
          <w:rFonts w:asciiTheme="majorHAnsi" w:hAnsiTheme="majorHAnsi" w:cstheme="majorHAnsi"/>
        </w:rPr>
        <w:t xml:space="preserve"> </w:t>
      </w:r>
      <w:r>
        <w:rPr>
          <w:rFonts w:asciiTheme="majorHAnsi" w:hAnsiTheme="majorHAnsi" w:cstheme="majorHAnsi"/>
        </w:rPr>
        <w:t xml:space="preserve">publicará </w:t>
      </w:r>
      <w:r w:rsidRPr="0007474C">
        <w:rPr>
          <w:rFonts w:asciiTheme="majorHAnsi" w:hAnsiTheme="majorHAnsi" w:cstheme="majorHAnsi"/>
        </w:rPr>
        <w:t>los resultados de los ganadores y montos de financiamiento, vía correo electrónico</w:t>
      </w:r>
      <w:r>
        <w:rPr>
          <w:rFonts w:asciiTheme="majorHAnsi" w:hAnsiTheme="majorHAnsi" w:cstheme="majorHAnsi"/>
        </w:rPr>
        <w:t xml:space="preserve"> del responsable</w:t>
      </w:r>
      <w:r w:rsidRPr="0007474C">
        <w:rPr>
          <w:rFonts w:asciiTheme="majorHAnsi" w:hAnsiTheme="majorHAnsi" w:cstheme="majorHAnsi"/>
        </w:rPr>
        <w:t xml:space="preserve"> y página web de la Universidad Andina del Cusco</w:t>
      </w:r>
      <w:r>
        <w:rPr>
          <w:rFonts w:asciiTheme="majorHAnsi" w:hAnsiTheme="majorHAnsi" w:cstheme="majorHAnsi"/>
        </w:rPr>
        <w:t>, de acuerdo con el cronograma establecido.</w:t>
      </w:r>
    </w:p>
    <w:p w14:paraId="1FC10A27"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4BAF469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ACEPTACIÓN DE FINANCIAMIENTO:</w:t>
      </w:r>
    </w:p>
    <w:p w14:paraId="1E34198D" w14:textId="386D1A41" w:rsidR="002F6737" w:rsidRPr="003C21F2" w:rsidRDefault="00FE28D6" w:rsidP="002F6737">
      <w:pPr>
        <w:spacing w:after="0" w:line="276" w:lineRule="auto"/>
        <w:jc w:val="both"/>
        <w:rPr>
          <w:rFonts w:asciiTheme="majorHAnsi" w:hAnsiTheme="majorHAnsi" w:cstheme="majorHAnsi"/>
        </w:rPr>
      </w:pPr>
      <w:r>
        <w:rPr>
          <w:rFonts w:asciiTheme="majorHAnsi" w:hAnsiTheme="majorHAnsi" w:cstheme="majorHAnsi"/>
        </w:rPr>
        <w:t xml:space="preserve">Luego de </w:t>
      </w:r>
      <w:r w:rsidRPr="003C21F2">
        <w:rPr>
          <w:rFonts w:asciiTheme="majorHAnsi" w:hAnsiTheme="majorHAnsi" w:cstheme="majorHAnsi"/>
        </w:rPr>
        <w:t>publicar los resultados de ganadores, se enviará a los correos del responsable y de los integrantes del trabajo de investigación, el monto final</w:t>
      </w:r>
      <w:r w:rsidR="003C21F2" w:rsidRPr="003C21F2">
        <w:rPr>
          <w:rFonts w:asciiTheme="majorHAnsi" w:hAnsiTheme="majorHAnsi" w:cstheme="majorHAnsi"/>
        </w:rPr>
        <w:t xml:space="preserve"> aprobado, luego </w:t>
      </w:r>
      <w:r w:rsidR="002F6737" w:rsidRPr="003C21F2">
        <w:rPr>
          <w:rFonts w:asciiTheme="majorHAnsi" w:hAnsiTheme="majorHAnsi" w:cstheme="majorHAnsi"/>
        </w:rPr>
        <w:t xml:space="preserve">en un plazo de cinco (5) días hábiles </w:t>
      </w:r>
      <w:r w:rsidR="003C21F2">
        <w:rPr>
          <w:rFonts w:asciiTheme="majorHAnsi" w:hAnsiTheme="majorHAnsi" w:cstheme="majorHAnsi"/>
        </w:rPr>
        <w:t xml:space="preserve">deberán responder al correo enviado, la </w:t>
      </w:r>
      <w:r w:rsidR="003C21F2" w:rsidRPr="003C21F2">
        <w:rPr>
          <w:rFonts w:asciiTheme="majorHAnsi" w:hAnsiTheme="majorHAnsi" w:cstheme="majorHAnsi"/>
        </w:rPr>
        <w:t>aceptación</w:t>
      </w:r>
      <w:r w:rsidR="002F6737" w:rsidRPr="003C21F2">
        <w:rPr>
          <w:rFonts w:asciiTheme="majorHAnsi" w:hAnsiTheme="majorHAnsi" w:cstheme="majorHAnsi"/>
        </w:rPr>
        <w:t xml:space="preserve"> o desistimiento al financiamiento</w:t>
      </w:r>
      <w:r w:rsidR="003C21F2" w:rsidRPr="003C21F2">
        <w:rPr>
          <w:rFonts w:asciiTheme="majorHAnsi" w:hAnsiTheme="majorHAnsi" w:cstheme="majorHAnsi"/>
        </w:rPr>
        <w:t>; s</w:t>
      </w:r>
      <w:r w:rsidR="002F6737" w:rsidRPr="003C21F2">
        <w:rPr>
          <w:rFonts w:asciiTheme="majorHAnsi" w:hAnsiTheme="majorHAnsi" w:cstheme="majorHAnsi"/>
        </w:rPr>
        <w:t>i en es</w:t>
      </w:r>
      <w:r w:rsidR="003C21F2" w:rsidRPr="003C21F2">
        <w:rPr>
          <w:rFonts w:asciiTheme="majorHAnsi" w:hAnsiTheme="majorHAnsi" w:cstheme="majorHAnsi"/>
        </w:rPr>
        <w:t>e</w:t>
      </w:r>
      <w:r w:rsidR="002F6737" w:rsidRPr="003C21F2">
        <w:rPr>
          <w:rFonts w:asciiTheme="majorHAnsi" w:hAnsiTheme="majorHAnsi" w:cstheme="majorHAnsi"/>
        </w:rPr>
        <w:t xml:space="preserve"> plazo no </w:t>
      </w:r>
      <w:r w:rsidR="003C21F2">
        <w:rPr>
          <w:rFonts w:asciiTheme="majorHAnsi" w:hAnsiTheme="majorHAnsi" w:cstheme="majorHAnsi"/>
        </w:rPr>
        <w:t>responde al correo</w:t>
      </w:r>
      <w:r w:rsidR="002F6737" w:rsidRPr="003C21F2">
        <w:rPr>
          <w:rFonts w:asciiTheme="majorHAnsi" w:hAnsiTheme="majorHAnsi" w:cstheme="majorHAnsi"/>
        </w:rPr>
        <w:t xml:space="preserve">, se </w:t>
      </w:r>
      <w:r w:rsidR="003C21F2">
        <w:rPr>
          <w:rFonts w:asciiTheme="majorHAnsi" w:hAnsiTheme="majorHAnsi" w:cstheme="majorHAnsi"/>
        </w:rPr>
        <w:t xml:space="preserve">considerará </w:t>
      </w:r>
      <w:r w:rsidR="002F6737" w:rsidRPr="003C21F2">
        <w:rPr>
          <w:rFonts w:asciiTheme="majorHAnsi" w:hAnsiTheme="majorHAnsi" w:cstheme="majorHAnsi"/>
        </w:rPr>
        <w:t>que renuncia al financiamiento.</w:t>
      </w:r>
    </w:p>
    <w:p w14:paraId="4FC4F204" w14:textId="77777777" w:rsidR="002F6737" w:rsidRPr="003C21F2" w:rsidRDefault="002F6737" w:rsidP="002F6737">
      <w:pPr>
        <w:spacing w:after="0" w:line="276" w:lineRule="auto"/>
        <w:jc w:val="both"/>
        <w:rPr>
          <w:rFonts w:asciiTheme="majorHAnsi" w:hAnsiTheme="majorHAnsi" w:cstheme="majorHAnsi"/>
        </w:rPr>
      </w:pPr>
    </w:p>
    <w:p w14:paraId="51855B58" w14:textId="3B4DA669" w:rsidR="002F6737" w:rsidRPr="0007474C" w:rsidRDefault="002F6737" w:rsidP="002F6737">
      <w:pPr>
        <w:spacing w:after="0" w:line="276" w:lineRule="auto"/>
        <w:jc w:val="both"/>
        <w:rPr>
          <w:rFonts w:asciiTheme="majorHAnsi" w:hAnsiTheme="majorHAnsi" w:cstheme="majorHAnsi"/>
        </w:rPr>
      </w:pPr>
      <w:r w:rsidRPr="003C21F2">
        <w:rPr>
          <w:rFonts w:asciiTheme="majorHAnsi" w:hAnsiTheme="majorHAnsi" w:cstheme="majorHAnsi"/>
        </w:rPr>
        <w:t xml:space="preserve">Si la renuncia no ha sido debidamente sustentada, el postulante no podrá participar de </w:t>
      </w:r>
      <w:r w:rsidR="003C21F2">
        <w:rPr>
          <w:rFonts w:asciiTheme="majorHAnsi" w:hAnsiTheme="majorHAnsi" w:cstheme="majorHAnsi"/>
        </w:rPr>
        <w:t>otro C</w:t>
      </w:r>
      <w:r w:rsidRPr="003C21F2">
        <w:rPr>
          <w:rFonts w:asciiTheme="majorHAnsi" w:hAnsiTheme="majorHAnsi" w:cstheme="majorHAnsi"/>
        </w:rPr>
        <w:t xml:space="preserve">oncurso </w:t>
      </w:r>
      <w:r w:rsidR="003C21F2">
        <w:rPr>
          <w:rFonts w:asciiTheme="majorHAnsi" w:hAnsiTheme="majorHAnsi" w:cstheme="majorHAnsi"/>
        </w:rPr>
        <w:t xml:space="preserve">con </w:t>
      </w:r>
      <w:r w:rsidRPr="003C21F2">
        <w:rPr>
          <w:rFonts w:asciiTheme="majorHAnsi" w:hAnsiTheme="majorHAnsi" w:cstheme="majorHAnsi"/>
        </w:rPr>
        <w:t xml:space="preserve">financiamiento </w:t>
      </w:r>
      <w:r w:rsidR="003C21F2">
        <w:rPr>
          <w:rFonts w:asciiTheme="majorHAnsi" w:hAnsiTheme="majorHAnsi" w:cstheme="majorHAnsi"/>
        </w:rPr>
        <w:t>de</w:t>
      </w:r>
      <w:r w:rsidRPr="0007474C">
        <w:rPr>
          <w:rFonts w:asciiTheme="majorHAnsi" w:hAnsiTheme="majorHAnsi" w:cstheme="majorHAnsi"/>
        </w:rPr>
        <w:t xml:space="preserve"> la Dirección de Gestión de Investigación</w:t>
      </w:r>
      <w:r w:rsidR="003C21F2">
        <w:rPr>
          <w:rFonts w:asciiTheme="majorHAnsi" w:hAnsiTheme="majorHAnsi" w:cstheme="majorHAnsi"/>
        </w:rPr>
        <w:t xml:space="preserve"> y Producción Intelectual</w:t>
      </w:r>
      <w:r w:rsidRPr="0007474C">
        <w:rPr>
          <w:rFonts w:asciiTheme="majorHAnsi" w:hAnsiTheme="majorHAnsi" w:cstheme="majorHAnsi"/>
        </w:rPr>
        <w:t xml:space="preserve"> durante los próximos 12 meses.</w:t>
      </w:r>
    </w:p>
    <w:p w14:paraId="040E1B49" w14:textId="77777777" w:rsidR="002F6737" w:rsidRPr="0007474C" w:rsidRDefault="002F6737" w:rsidP="002F6737">
      <w:pPr>
        <w:spacing w:after="0" w:line="276" w:lineRule="auto"/>
        <w:jc w:val="both"/>
        <w:rPr>
          <w:rFonts w:asciiTheme="majorHAnsi" w:hAnsiTheme="majorHAnsi" w:cstheme="majorHAnsi"/>
        </w:rPr>
      </w:pPr>
    </w:p>
    <w:p w14:paraId="2C396A9B"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FIRMA DE CONVENIO.</w:t>
      </w:r>
    </w:p>
    <w:p w14:paraId="31BB80CB" w14:textId="77777777" w:rsidR="002F6737" w:rsidRPr="0007474C" w:rsidRDefault="002F6737" w:rsidP="002F6737">
      <w:pPr>
        <w:spacing w:after="0" w:line="276" w:lineRule="auto"/>
        <w:jc w:val="both"/>
        <w:rPr>
          <w:rFonts w:asciiTheme="majorHAnsi" w:hAnsiTheme="majorHAnsi" w:cstheme="majorHAnsi"/>
        </w:rPr>
      </w:pPr>
      <w:bookmarkStart w:id="11" w:name="_Hlk208408193"/>
      <w:r w:rsidRPr="0007474C">
        <w:rPr>
          <w:rFonts w:asciiTheme="majorHAnsi" w:hAnsiTheme="majorHAnsi" w:cstheme="majorHAnsi"/>
        </w:rPr>
        <w:t xml:space="preserve">El convenio de financiamiento se sujetará a lo previsto en las presentes bases, convocatoria y demás anexos, según corresponda. </w:t>
      </w:r>
    </w:p>
    <w:bookmarkEnd w:id="11"/>
    <w:p w14:paraId="0148C657" w14:textId="77777777" w:rsidR="002F6737" w:rsidRPr="0007474C" w:rsidRDefault="002F6737" w:rsidP="002F6737">
      <w:pPr>
        <w:spacing w:after="0" w:line="276" w:lineRule="auto"/>
        <w:jc w:val="both"/>
        <w:rPr>
          <w:rFonts w:asciiTheme="majorHAnsi" w:hAnsiTheme="majorHAnsi" w:cstheme="majorHAnsi"/>
        </w:rPr>
      </w:pPr>
    </w:p>
    <w:p w14:paraId="5FED9BDF"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OBLIGACIONES DEL FINANCIADO</w:t>
      </w:r>
    </w:p>
    <w:p w14:paraId="3981908E"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bookmarkStart w:id="12" w:name="_Hlk208408214"/>
      <w:r w:rsidRPr="0007474C">
        <w:rPr>
          <w:rFonts w:asciiTheme="majorHAnsi" w:hAnsiTheme="majorHAnsi" w:cstheme="majorHAnsi"/>
          <w:color w:val="000000"/>
        </w:rPr>
        <w:t>Cumplir el cronograma establecido y la presentación de informes</w:t>
      </w:r>
      <w:r>
        <w:rPr>
          <w:rFonts w:asciiTheme="majorHAnsi" w:hAnsiTheme="majorHAnsi" w:cstheme="majorHAnsi"/>
          <w:color w:val="000000"/>
        </w:rPr>
        <w:t>, no se aceptarán ampliaciones de plazo de ejecución del proyecto.</w:t>
      </w:r>
    </w:p>
    <w:p w14:paraId="3A93750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3"/>
        <w:jc w:val="both"/>
        <w:rPr>
          <w:rFonts w:asciiTheme="majorHAnsi" w:hAnsiTheme="majorHAnsi" w:cstheme="majorHAnsi"/>
        </w:rPr>
      </w:pPr>
      <w:r w:rsidRPr="0007474C">
        <w:rPr>
          <w:rFonts w:asciiTheme="majorHAnsi" w:hAnsiTheme="majorHAnsi" w:cstheme="majorHAnsi"/>
          <w:color w:val="000000"/>
        </w:rPr>
        <w:t xml:space="preserve">Presentar el informe final de resultados </w:t>
      </w:r>
      <w:r>
        <w:rPr>
          <w:rFonts w:asciiTheme="majorHAnsi" w:hAnsiTheme="majorHAnsi" w:cstheme="majorHAnsi"/>
          <w:color w:val="000000"/>
        </w:rPr>
        <w:t>(informe técnico y económico) y la presentación d</w:t>
      </w:r>
      <w:r w:rsidRPr="0007474C">
        <w:rPr>
          <w:rFonts w:asciiTheme="majorHAnsi" w:hAnsiTheme="majorHAnsi" w:cstheme="majorHAnsi"/>
          <w:color w:val="000000"/>
        </w:rPr>
        <w:t>el artículo científico</w:t>
      </w:r>
      <w:r>
        <w:rPr>
          <w:rFonts w:asciiTheme="majorHAnsi" w:hAnsiTheme="majorHAnsi" w:cstheme="majorHAnsi"/>
          <w:color w:val="000000"/>
        </w:rPr>
        <w:t xml:space="preserve"> a revista indizada o solicitud de patente, de acuerdo con</w:t>
      </w:r>
      <w:r w:rsidRPr="0007474C">
        <w:rPr>
          <w:rFonts w:asciiTheme="majorHAnsi" w:hAnsiTheme="majorHAnsi" w:cstheme="majorHAnsi"/>
          <w:color w:val="000000"/>
        </w:rPr>
        <w:t xml:space="preserve"> el cronograma </w:t>
      </w:r>
      <w:r>
        <w:rPr>
          <w:rFonts w:asciiTheme="majorHAnsi" w:hAnsiTheme="majorHAnsi" w:cstheme="majorHAnsi"/>
          <w:color w:val="000000"/>
        </w:rPr>
        <w:t>establecido en el convenio</w:t>
      </w:r>
      <w:r w:rsidRPr="0007474C">
        <w:rPr>
          <w:rFonts w:asciiTheme="majorHAnsi" w:hAnsiTheme="majorHAnsi" w:cstheme="majorHAnsi"/>
          <w:color w:val="000000"/>
        </w:rPr>
        <w:t>.</w:t>
      </w:r>
    </w:p>
    <w:p w14:paraId="45FD2E10"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24"/>
        <w:jc w:val="both"/>
        <w:rPr>
          <w:rFonts w:asciiTheme="majorHAnsi" w:hAnsiTheme="majorHAnsi" w:cstheme="majorHAnsi"/>
        </w:rPr>
      </w:pPr>
      <w:r w:rsidRPr="0007474C">
        <w:rPr>
          <w:rFonts w:asciiTheme="majorHAnsi" w:hAnsiTheme="majorHAnsi" w:cstheme="majorHAnsi"/>
          <w:color w:val="000000"/>
        </w:rPr>
        <w:t>Entregar la documentación solicitada por la Dirección de Gestión de Investigación en los formatos y plazos establecidos.</w:t>
      </w:r>
    </w:p>
    <w:p w14:paraId="1CDCEF3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Garantizar el cumplimiento </w:t>
      </w:r>
      <w:r>
        <w:rPr>
          <w:rFonts w:asciiTheme="majorHAnsi" w:hAnsiTheme="majorHAnsi" w:cstheme="majorHAnsi"/>
          <w:color w:val="000000"/>
        </w:rPr>
        <w:t xml:space="preserve">estricto </w:t>
      </w:r>
      <w:r w:rsidRPr="0007474C">
        <w:rPr>
          <w:rFonts w:asciiTheme="majorHAnsi" w:hAnsiTheme="majorHAnsi" w:cstheme="majorHAnsi"/>
          <w:color w:val="000000"/>
        </w:rPr>
        <w:t xml:space="preserve">de la </w:t>
      </w:r>
      <w:r>
        <w:rPr>
          <w:rFonts w:asciiTheme="majorHAnsi" w:hAnsiTheme="majorHAnsi" w:cstheme="majorHAnsi"/>
          <w:color w:val="000000"/>
        </w:rPr>
        <w:t>ejecución del proyecto de investigación en los plazos establecidos en el convenio</w:t>
      </w:r>
      <w:r w:rsidRPr="0007474C">
        <w:rPr>
          <w:rFonts w:asciiTheme="majorHAnsi" w:hAnsiTheme="majorHAnsi" w:cstheme="majorHAnsi"/>
          <w:color w:val="000000"/>
        </w:rPr>
        <w:t>.</w:t>
      </w:r>
    </w:p>
    <w:p w14:paraId="62D1A476"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Garantizar el uso adecuado de los recursos.</w:t>
      </w:r>
    </w:p>
    <w:p w14:paraId="1F9F2566"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sidRPr="0007474C">
        <w:rPr>
          <w:rFonts w:asciiTheme="majorHAnsi" w:hAnsiTheme="majorHAnsi" w:cstheme="majorHAnsi"/>
          <w:color w:val="000000"/>
        </w:rPr>
        <w:t xml:space="preserve">Presentar las rendiciones económicas en forma oportuna y devolver a la </w:t>
      </w:r>
      <w:r>
        <w:rPr>
          <w:rFonts w:asciiTheme="majorHAnsi" w:hAnsiTheme="majorHAnsi" w:cstheme="majorHAnsi"/>
          <w:color w:val="000000"/>
        </w:rPr>
        <w:t>U</w:t>
      </w:r>
      <w:r w:rsidRPr="0007474C">
        <w:rPr>
          <w:rFonts w:asciiTheme="majorHAnsi" w:hAnsiTheme="majorHAnsi" w:cstheme="majorHAnsi"/>
          <w:color w:val="000000"/>
        </w:rPr>
        <w:t>niversidad los montos no utilizados, conforme las directivas de la U</w:t>
      </w:r>
      <w:r>
        <w:rPr>
          <w:rFonts w:asciiTheme="majorHAnsi" w:hAnsiTheme="majorHAnsi" w:cstheme="majorHAnsi"/>
          <w:color w:val="000000"/>
        </w:rPr>
        <w:t xml:space="preserve">niversidad </w:t>
      </w:r>
      <w:r w:rsidRPr="0007474C">
        <w:rPr>
          <w:rFonts w:asciiTheme="majorHAnsi" w:hAnsiTheme="majorHAnsi" w:cstheme="majorHAnsi"/>
          <w:color w:val="000000"/>
        </w:rPr>
        <w:t>A</w:t>
      </w:r>
      <w:r>
        <w:rPr>
          <w:rFonts w:asciiTheme="majorHAnsi" w:hAnsiTheme="majorHAnsi" w:cstheme="majorHAnsi"/>
          <w:color w:val="000000"/>
        </w:rPr>
        <w:t xml:space="preserve">ndina del </w:t>
      </w:r>
      <w:r w:rsidRPr="0007474C">
        <w:rPr>
          <w:rFonts w:asciiTheme="majorHAnsi" w:hAnsiTheme="majorHAnsi" w:cstheme="majorHAnsi"/>
          <w:color w:val="000000"/>
        </w:rPr>
        <w:t>C</w:t>
      </w:r>
      <w:r>
        <w:rPr>
          <w:rFonts w:asciiTheme="majorHAnsi" w:hAnsiTheme="majorHAnsi" w:cstheme="majorHAnsi"/>
          <w:color w:val="000000"/>
        </w:rPr>
        <w:t xml:space="preserve">usco, legislación tributaria </w:t>
      </w:r>
      <w:r w:rsidRPr="0007474C">
        <w:rPr>
          <w:rFonts w:asciiTheme="majorHAnsi" w:hAnsiTheme="majorHAnsi" w:cstheme="majorHAnsi"/>
          <w:color w:val="000000"/>
        </w:rPr>
        <w:t>y</w:t>
      </w:r>
      <w:r>
        <w:rPr>
          <w:rFonts w:asciiTheme="majorHAnsi" w:hAnsiTheme="majorHAnsi" w:cstheme="majorHAnsi"/>
          <w:color w:val="000000"/>
        </w:rPr>
        <w:t xml:space="preserve"> las que se encuentran establecidas en </w:t>
      </w:r>
      <w:r w:rsidRPr="0007474C">
        <w:rPr>
          <w:rFonts w:asciiTheme="majorHAnsi" w:hAnsiTheme="majorHAnsi" w:cstheme="majorHAnsi"/>
          <w:color w:val="000000"/>
        </w:rPr>
        <w:t>el convenio.</w:t>
      </w:r>
    </w:p>
    <w:p w14:paraId="376A8E6D"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0"/>
        <w:jc w:val="both"/>
        <w:rPr>
          <w:rFonts w:asciiTheme="majorHAnsi" w:hAnsiTheme="majorHAnsi" w:cstheme="majorHAnsi"/>
        </w:rPr>
      </w:pPr>
      <w:r w:rsidRPr="0007474C">
        <w:rPr>
          <w:rFonts w:asciiTheme="majorHAnsi" w:hAnsiTheme="majorHAnsi" w:cstheme="majorHAnsi"/>
          <w:color w:val="000000"/>
        </w:rPr>
        <w:t>Informar a la Dirección de Gestión de investigación de manera oportuna en caso surja algún inconveniente que afecte el cumplimiento de lo estipulado en el convenio.</w:t>
      </w:r>
    </w:p>
    <w:p w14:paraId="0DE6B34F" w14:textId="77777777" w:rsidR="002F6737" w:rsidRPr="0007474C" w:rsidRDefault="002F6737" w:rsidP="002F6737">
      <w:pPr>
        <w:widowControl w:val="0"/>
        <w:numPr>
          <w:ilvl w:val="0"/>
          <w:numId w:val="7"/>
        </w:numPr>
        <w:pBdr>
          <w:top w:val="nil"/>
          <w:left w:val="nil"/>
          <w:bottom w:val="nil"/>
          <w:right w:val="nil"/>
          <w:between w:val="nil"/>
        </w:pBdr>
        <w:tabs>
          <w:tab w:val="left" w:pos="993"/>
        </w:tabs>
        <w:spacing w:after="0" w:line="276" w:lineRule="auto"/>
        <w:ind w:right="231"/>
        <w:jc w:val="both"/>
        <w:rPr>
          <w:rFonts w:asciiTheme="majorHAnsi" w:hAnsiTheme="majorHAnsi" w:cstheme="majorHAnsi"/>
        </w:rPr>
      </w:pPr>
      <w:r w:rsidRPr="0007474C">
        <w:rPr>
          <w:rFonts w:asciiTheme="majorHAnsi" w:hAnsiTheme="majorHAnsi" w:cstheme="majorHAnsi"/>
          <w:color w:val="000000"/>
        </w:rPr>
        <w:t>Mantener informada a la Dirección de Gestión de la Investigación en caso hubiera algún cambio en los datos de contacto.</w:t>
      </w:r>
    </w:p>
    <w:p w14:paraId="66798AA7" w14:textId="77777777" w:rsidR="002F6737" w:rsidRPr="003B3050"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color w:val="000000"/>
        </w:rPr>
        <w:t>Asistir a las reuniones d</w:t>
      </w:r>
      <w:r w:rsidRPr="0007474C">
        <w:rPr>
          <w:rFonts w:asciiTheme="majorHAnsi" w:hAnsiTheme="majorHAnsi" w:cstheme="majorHAnsi"/>
          <w:color w:val="000000"/>
        </w:rPr>
        <w:t>el plan de monitoreo de la D</w:t>
      </w:r>
      <w:r>
        <w:rPr>
          <w:rFonts w:asciiTheme="majorHAnsi" w:hAnsiTheme="majorHAnsi" w:cstheme="majorHAnsi"/>
          <w:color w:val="000000"/>
        </w:rPr>
        <w:t xml:space="preserve">irección de </w:t>
      </w:r>
      <w:r w:rsidRPr="0007474C">
        <w:rPr>
          <w:rFonts w:asciiTheme="majorHAnsi" w:hAnsiTheme="majorHAnsi" w:cstheme="majorHAnsi"/>
          <w:color w:val="000000"/>
        </w:rPr>
        <w:t>G</w:t>
      </w:r>
      <w:r>
        <w:rPr>
          <w:rFonts w:asciiTheme="majorHAnsi" w:hAnsiTheme="majorHAnsi" w:cstheme="majorHAnsi"/>
          <w:color w:val="000000"/>
        </w:rPr>
        <w:t>estión de la Investigación y Producción Intelectua</w:t>
      </w:r>
      <w:r w:rsidRPr="0007474C">
        <w:rPr>
          <w:rFonts w:asciiTheme="majorHAnsi" w:hAnsiTheme="majorHAnsi" w:cstheme="majorHAnsi"/>
          <w:color w:val="000000"/>
        </w:rPr>
        <w:t>l.</w:t>
      </w:r>
      <w:r w:rsidRPr="005F2456">
        <w:rPr>
          <w:rFonts w:asciiTheme="majorHAnsi" w:hAnsiTheme="majorHAnsi" w:cstheme="majorHAnsi"/>
          <w:color w:val="000000"/>
        </w:rPr>
        <w:t xml:space="preserve"> </w:t>
      </w:r>
    </w:p>
    <w:p w14:paraId="5FC92845" w14:textId="77777777" w:rsidR="002F6737" w:rsidRPr="005F2456" w:rsidRDefault="002F6737" w:rsidP="002F6737">
      <w:pPr>
        <w:widowControl w:val="0"/>
        <w:numPr>
          <w:ilvl w:val="0"/>
          <w:numId w:val="7"/>
        </w:numPr>
        <w:pBdr>
          <w:top w:val="nil"/>
          <w:left w:val="nil"/>
          <w:bottom w:val="nil"/>
          <w:right w:val="nil"/>
          <w:between w:val="nil"/>
        </w:pBdr>
        <w:tabs>
          <w:tab w:val="left" w:pos="993"/>
        </w:tabs>
        <w:spacing w:after="0" w:line="276" w:lineRule="auto"/>
        <w:jc w:val="both"/>
        <w:rPr>
          <w:rFonts w:asciiTheme="majorHAnsi" w:hAnsiTheme="majorHAnsi" w:cstheme="majorHAnsi"/>
        </w:rPr>
      </w:pPr>
      <w:r>
        <w:rPr>
          <w:rFonts w:asciiTheme="majorHAnsi" w:hAnsiTheme="majorHAnsi" w:cstheme="majorHAnsi"/>
        </w:rPr>
        <w:lastRenderedPageBreak/>
        <w:t>Presentar el informe de postulación de un artículo científico a revista indizada, derivado de la investigación o solicitud de patente de ser el caso.</w:t>
      </w:r>
    </w:p>
    <w:bookmarkEnd w:id="12"/>
    <w:p w14:paraId="431AC5B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751FF7D6"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RESOLUCIÓN DEL CONVENIO.</w:t>
      </w:r>
    </w:p>
    <w:p w14:paraId="6673BE55" w14:textId="77777777" w:rsidR="002F6737" w:rsidRPr="0007474C" w:rsidRDefault="002F6737" w:rsidP="002F6737">
      <w:pPr>
        <w:pBdr>
          <w:top w:val="nil"/>
          <w:left w:val="nil"/>
          <w:bottom w:val="nil"/>
          <w:right w:val="nil"/>
          <w:between w:val="nil"/>
        </w:pBdr>
        <w:spacing w:after="0" w:line="276" w:lineRule="auto"/>
        <w:ind w:left="993" w:hanging="426"/>
        <w:jc w:val="both"/>
        <w:rPr>
          <w:rFonts w:asciiTheme="majorHAnsi" w:hAnsiTheme="majorHAnsi" w:cstheme="majorHAnsi"/>
          <w:color w:val="000000"/>
        </w:rPr>
      </w:pPr>
      <w:r w:rsidRPr="0007474C">
        <w:rPr>
          <w:rFonts w:asciiTheme="majorHAnsi" w:hAnsiTheme="majorHAnsi" w:cstheme="majorHAnsi"/>
          <w:color w:val="000000"/>
        </w:rPr>
        <w:t>El convenio se resuelve en los siguientes casos:</w:t>
      </w:r>
    </w:p>
    <w:p w14:paraId="0159AACF"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El incumplimiento de las obligaciones impuestas al financiado.</w:t>
      </w:r>
    </w:p>
    <w:p w14:paraId="67FA7833"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el monto financiado se destina a usos distintos a lo aprobado.</w:t>
      </w:r>
    </w:p>
    <w:p w14:paraId="0EE234CB"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Si se omiten y/o alteran los datos en la propuesta y/o informes.</w:t>
      </w:r>
    </w:p>
    <w:p w14:paraId="170FFCC8"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Retraso injustificado en la presentación de informes</w:t>
      </w:r>
      <w:r>
        <w:rPr>
          <w:rFonts w:asciiTheme="majorHAnsi" w:hAnsiTheme="majorHAnsi" w:cstheme="majorHAnsi"/>
          <w:color w:val="000000"/>
        </w:rPr>
        <w:t xml:space="preserve"> técnicos y económicos</w:t>
      </w:r>
      <w:r w:rsidRPr="0007474C">
        <w:rPr>
          <w:rFonts w:asciiTheme="majorHAnsi" w:hAnsiTheme="majorHAnsi" w:cstheme="majorHAnsi"/>
          <w:color w:val="000000"/>
        </w:rPr>
        <w:t>.</w:t>
      </w:r>
    </w:p>
    <w:p w14:paraId="5B613E80" w14:textId="77777777" w:rsidR="002F6737" w:rsidRPr="0007474C" w:rsidRDefault="002F6737" w:rsidP="002F6737">
      <w:pPr>
        <w:widowControl w:val="0"/>
        <w:numPr>
          <w:ilvl w:val="1"/>
          <w:numId w:val="8"/>
        </w:numPr>
        <w:pBdr>
          <w:top w:val="nil"/>
          <w:left w:val="nil"/>
          <w:bottom w:val="nil"/>
          <w:right w:val="nil"/>
          <w:between w:val="nil"/>
        </w:pBdr>
        <w:tabs>
          <w:tab w:val="left" w:pos="941"/>
        </w:tabs>
        <w:spacing w:after="0" w:line="276" w:lineRule="auto"/>
        <w:jc w:val="both"/>
        <w:rPr>
          <w:rFonts w:asciiTheme="majorHAnsi" w:hAnsiTheme="majorHAnsi" w:cstheme="majorHAnsi"/>
        </w:rPr>
      </w:pPr>
      <w:r w:rsidRPr="0007474C">
        <w:rPr>
          <w:rFonts w:asciiTheme="majorHAnsi" w:hAnsiTheme="majorHAnsi" w:cstheme="majorHAnsi"/>
          <w:color w:val="000000"/>
        </w:rPr>
        <w:t>Otros casos de incumplimiento serán resueltos por la Dirección de Gestión de la Investigación.</w:t>
      </w:r>
    </w:p>
    <w:p w14:paraId="3CA79708" w14:textId="77777777" w:rsidR="002F6737" w:rsidRPr="0007474C" w:rsidRDefault="002F6737" w:rsidP="002F6737">
      <w:pPr>
        <w:pBdr>
          <w:top w:val="nil"/>
          <w:left w:val="nil"/>
          <w:bottom w:val="nil"/>
          <w:right w:val="nil"/>
          <w:between w:val="nil"/>
        </w:pBdr>
        <w:spacing w:after="0" w:line="276" w:lineRule="auto"/>
        <w:jc w:val="both"/>
        <w:rPr>
          <w:rFonts w:asciiTheme="majorHAnsi" w:hAnsiTheme="majorHAnsi" w:cstheme="majorHAnsi"/>
          <w:color w:val="000000"/>
        </w:rPr>
      </w:pPr>
    </w:p>
    <w:p w14:paraId="0459E248"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SANCIONES</w:t>
      </w:r>
    </w:p>
    <w:p w14:paraId="074A8581" w14:textId="77777777" w:rsidR="002F6737"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Se suspenderán los pagos temporal o definitivamente</w:t>
      </w:r>
      <w:r>
        <w:rPr>
          <w:rFonts w:asciiTheme="majorHAnsi" w:hAnsiTheme="majorHAnsi" w:cstheme="majorHAnsi"/>
          <w:color w:val="000000"/>
        </w:rPr>
        <w:t>:</w:t>
      </w:r>
    </w:p>
    <w:p w14:paraId="50F052D2"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w:t>
      </w:r>
      <w:r w:rsidRPr="0007474C">
        <w:rPr>
          <w:rFonts w:asciiTheme="majorHAnsi" w:hAnsiTheme="majorHAnsi" w:cstheme="majorHAnsi"/>
          <w:color w:val="000000"/>
        </w:rPr>
        <w:t xml:space="preserve">i se </w:t>
      </w:r>
      <w:r w:rsidRPr="0007474C">
        <w:rPr>
          <w:rFonts w:asciiTheme="majorHAnsi" w:hAnsiTheme="majorHAnsi" w:cstheme="majorHAnsi"/>
        </w:rPr>
        <w:t>constata</w:t>
      </w:r>
      <w:r w:rsidRPr="0007474C">
        <w:rPr>
          <w:rFonts w:asciiTheme="majorHAnsi" w:hAnsiTheme="majorHAnsi" w:cstheme="majorHAnsi"/>
          <w:color w:val="000000"/>
        </w:rPr>
        <w:t xml:space="preserve"> que el proyecto no se desarrolla satisfactoriamente</w:t>
      </w:r>
      <w:r>
        <w:rPr>
          <w:rFonts w:asciiTheme="majorHAnsi" w:hAnsiTheme="majorHAnsi" w:cstheme="majorHAnsi"/>
          <w:color w:val="000000"/>
        </w:rPr>
        <w:t>.</w:t>
      </w:r>
    </w:p>
    <w:p w14:paraId="2EA61B88" w14:textId="77777777" w:rsidR="002F6737"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se evidencia que el Proyecto ganador se encuentra culminado.</w:t>
      </w:r>
    </w:p>
    <w:p w14:paraId="357AF0B2" w14:textId="77777777" w:rsidR="002F6737" w:rsidRPr="0007474C" w:rsidRDefault="002F6737" w:rsidP="002F6737">
      <w:pPr>
        <w:pStyle w:val="Prrafodelista"/>
        <w:widowControl w:val="0"/>
        <w:numPr>
          <w:ilvl w:val="0"/>
          <w:numId w:val="3"/>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Pr>
          <w:rFonts w:asciiTheme="majorHAnsi" w:hAnsiTheme="majorHAnsi" w:cstheme="majorHAnsi"/>
          <w:color w:val="000000"/>
        </w:rPr>
        <w:t>Si no se cumple con asistir a los monitoreos correspondientes.</w:t>
      </w:r>
    </w:p>
    <w:p w14:paraId="4870B0A9"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La Universidad se reserva el derecho de exigir al financiado la restitución total o parcial de los beneficios económicos pagados en caso de incumplimiento.</w:t>
      </w:r>
    </w:p>
    <w:p w14:paraId="26360EA0" w14:textId="77777777" w:rsidR="002F6737" w:rsidRPr="0007474C" w:rsidRDefault="002F6737" w:rsidP="002F6737">
      <w:pPr>
        <w:pStyle w:val="Prrafodelista"/>
        <w:widowControl w:val="0"/>
        <w:numPr>
          <w:ilvl w:val="0"/>
          <w:numId w:val="9"/>
        </w:numPr>
        <w:pBdr>
          <w:top w:val="nil"/>
          <w:left w:val="nil"/>
          <w:bottom w:val="nil"/>
          <w:right w:val="nil"/>
          <w:between w:val="nil"/>
        </w:pBdr>
        <w:spacing w:after="0" w:line="276" w:lineRule="auto"/>
        <w:contextualSpacing w:val="0"/>
        <w:jc w:val="both"/>
        <w:rPr>
          <w:rFonts w:asciiTheme="majorHAnsi" w:hAnsiTheme="majorHAnsi" w:cstheme="majorHAnsi"/>
          <w:color w:val="000000"/>
        </w:rPr>
      </w:pPr>
      <w:r w:rsidRPr="0007474C">
        <w:rPr>
          <w:rFonts w:asciiTheme="majorHAnsi" w:hAnsiTheme="majorHAnsi" w:cstheme="majorHAnsi"/>
          <w:color w:val="000000"/>
        </w:rPr>
        <w:t>Imposibilidad de participar en futuras convocatorias.</w:t>
      </w:r>
    </w:p>
    <w:p w14:paraId="02DBD1B1" w14:textId="77777777" w:rsidR="002F6737" w:rsidRPr="0007474C" w:rsidRDefault="002F6737" w:rsidP="002F6737">
      <w:pPr>
        <w:pStyle w:val="Prrafodelista"/>
        <w:pBdr>
          <w:top w:val="nil"/>
          <w:left w:val="nil"/>
          <w:bottom w:val="nil"/>
          <w:right w:val="nil"/>
          <w:between w:val="nil"/>
        </w:pBdr>
        <w:spacing w:after="0" w:line="276" w:lineRule="auto"/>
        <w:ind w:left="940"/>
        <w:jc w:val="both"/>
        <w:rPr>
          <w:rFonts w:asciiTheme="majorHAnsi" w:hAnsiTheme="majorHAnsi" w:cstheme="majorHAnsi"/>
          <w:color w:val="000000"/>
        </w:rPr>
      </w:pPr>
    </w:p>
    <w:p w14:paraId="4608244E" w14:textId="77777777" w:rsidR="002F6737" w:rsidRPr="00E8722D"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t>DISPOSICIONES COMPLEMENTARIAS</w:t>
      </w:r>
    </w:p>
    <w:p w14:paraId="4165963C" w14:textId="77777777" w:rsidR="002F6737" w:rsidRDefault="002F6737" w:rsidP="002F6737">
      <w:pPr>
        <w:spacing w:after="0" w:line="276" w:lineRule="auto"/>
        <w:jc w:val="both"/>
        <w:rPr>
          <w:rFonts w:asciiTheme="majorHAnsi" w:hAnsiTheme="majorHAnsi" w:cstheme="majorHAnsi"/>
        </w:rPr>
      </w:pPr>
      <w:r w:rsidRPr="0007474C">
        <w:rPr>
          <w:rFonts w:asciiTheme="majorHAnsi" w:hAnsiTheme="majorHAnsi" w:cstheme="majorHAnsi"/>
        </w:rPr>
        <w:t xml:space="preserve">Cualquier aspecto que no se haya considerado en las bases, será resuelto por la </w:t>
      </w:r>
      <w:r>
        <w:rPr>
          <w:rFonts w:asciiTheme="majorHAnsi" w:hAnsiTheme="majorHAnsi" w:cstheme="majorHAnsi"/>
        </w:rPr>
        <w:t>Dirección de Gestión de Investigación y Producción Intelectual.</w:t>
      </w:r>
    </w:p>
    <w:p w14:paraId="79EE367D" w14:textId="77777777" w:rsidR="003C21F2" w:rsidRDefault="003C21F2" w:rsidP="002F6737">
      <w:pPr>
        <w:spacing w:after="0" w:line="276" w:lineRule="auto"/>
        <w:jc w:val="both"/>
        <w:rPr>
          <w:rFonts w:asciiTheme="majorHAnsi" w:hAnsiTheme="majorHAnsi" w:cstheme="majorHAnsi"/>
        </w:rPr>
      </w:pPr>
    </w:p>
    <w:p w14:paraId="0D90622A" w14:textId="77777777" w:rsidR="003C21F2" w:rsidRDefault="003C21F2" w:rsidP="002F6737">
      <w:pPr>
        <w:spacing w:after="0" w:line="276" w:lineRule="auto"/>
        <w:jc w:val="both"/>
        <w:rPr>
          <w:rFonts w:asciiTheme="majorHAnsi" w:hAnsiTheme="majorHAnsi" w:cstheme="majorHAnsi"/>
        </w:rPr>
      </w:pPr>
    </w:p>
    <w:p w14:paraId="20B9479E" w14:textId="77777777" w:rsidR="003C21F2" w:rsidRPr="0007474C" w:rsidRDefault="003C21F2" w:rsidP="002F6737">
      <w:pPr>
        <w:spacing w:after="0" w:line="276" w:lineRule="auto"/>
        <w:jc w:val="both"/>
        <w:rPr>
          <w:rFonts w:asciiTheme="majorHAnsi" w:hAnsiTheme="majorHAnsi" w:cstheme="majorHAnsi"/>
        </w:rPr>
      </w:pPr>
    </w:p>
    <w:p w14:paraId="6BB6B9DE" w14:textId="77777777" w:rsidR="00344750" w:rsidRDefault="00344750">
      <w:pPr>
        <w:rPr>
          <w:rFonts w:asciiTheme="majorHAnsi" w:hAnsiTheme="majorHAnsi" w:cstheme="majorHAnsi"/>
          <w:b/>
          <w:bCs/>
          <w:color w:val="1F3864" w:themeColor="accent5" w:themeShade="80"/>
        </w:rPr>
      </w:pPr>
      <w:r>
        <w:rPr>
          <w:rFonts w:asciiTheme="majorHAnsi" w:hAnsiTheme="majorHAnsi" w:cstheme="majorHAnsi"/>
          <w:color w:val="1F3864" w:themeColor="accent5" w:themeShade="80"/>
        </w:rPr>
        <w:br w:type="page"/>
      </w:r>
    </w:p>
    <w:p w14:paraId="73429717" w14:textId="0D575DD0" w:rsidR="002F6737" w:rsidRDefault="002F6737" w:rsidP="002F6737">
      <w:pPr>
        <w:pStyle w:val="Ttulo1"/>
        <w:numPr>
          <w:ilvl w:val="0"/>
          <w:numId w:val="4"/>
        </w:numPr>
        <w:spacing w:before="0" w:after="0" w:line="276" w:lineRule="auto"/>
        <w:ind w:left="0" w:firstLine="0"/>
        <w:jc w:val="both"/>
        <w:rPr>
          <w:rFonts w:asciiTheme="majorHAnsi" w:hAnsiTheme="majorHAnsi" w:cstheme="majorHAnsi"/>
          <w:color w:val="1F3864" w:themeColor="accent5" w:themeShade="80"/>
          <w:sz w:val="22"/>
          <w:szCs w:val="22"/>
        </w:rPr>
      </w:pPr>
      <w:r w:rsidRPr="00E8722D">
        <w:rPr>
          <w:rFonts w:asciiTheme="majorHAnsi" w:hAnsiTheme="majorHAnsi" w:cstheme="majorHAnsi"/>
          <w:color w:val="1F3864" w:themeColor="accent5" w:themeShade="80"/>
          <w:sz w:val="22"/>
          <w:szCs w:val="22"/>
        </w:rPr>
        <w:lastRenderedPageBreak/>
        <w:t>ETAPAS</w:t>
      </w:r>
    </w:p>
    <w:p w14:paraId="5CAB4191" w14:textId="77777777" w:rsidR="002F6737" w:rsidRPr="009B45BF" w:rsidRDefault="002F6737" w:rsidP="002F6737"/>
    <w:tbl>
      <w:tblPr>
        <w:tblpPr w:leftFromText="141" w:rightFromText="141" w:bottomFromText="160" w:vertAnchor="text" w:tblpY="1"/>
        <w:tblOverlap w:val="never"/>
        <w:tblW w:w="8300" w:type="dxa"/>
        <w:tblCellMar>
          <w:left w:w="70" w:type="dxa"/>
          <w:right w:w="70" w:type="dxa"/>
        </w:tblCellMar>
        <w:tblLook w:val="04A0" w:firstRow="1" w:lastRow="0" w:firstColumn="1" w:lastColumn="0" w:noHBand="0" w:noVBand="1"/>
      </w:tblPr>
      <w:tblGrid>
        <w:gridCol w:w="3620"/>
        <w:gridCol w:w="4680"/>
      </w:tblGrid>
      <w:tr w:rsidR="002F6737" w14:paraId="798EC0D7" w14:textId="77777777" w:rsidTr="00227F8B">
        <w:trPr>
          <w:trHeight w:val="300"/>
        </w:trPr>
        <w:tc>
          <w:tcPr>
            <w:tcW w:w="3620" w:type="dxa"/>
            <w:tcBorders>
              <w:top w:val="single" w:sz="8" w:space="0" w:color="auto"/>
              <w:left w:val="single" w:sz="8" w:space="0" w:color="auto"/>
              <w:bottom w:val="single" w:sz="8" w:space="0" w:color="auto"/>
              <w:right w:val="single" w:sz="4" w:space="0" w:color="auto"/>
            </w:tcBorders>
            <w:shd w:val="clear" w:color="auto" w:fill="DDEBF7"/>
            <w:vAlign w:val="center"/>
            <w:hideMark/>
          </w:tcPr>
          <w:p w14:paraId="30FF4D6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bookmarkStart w:id="13" w:name="_Hlk208408385"/>
            <w:r w:rsidRPr="00F567FF">
              <w:rPr>
                <w:rFonts w:asciiTheme="majorHAnsi" w:hAnsiTheme="majorHAnsi" w:cstheme="majorHAnsi"/>
                <w:b/>
                <w:bCs/>
                <w:color w:val="323E4F" w:themeColor="text2" w:themeShade="BF"/>
              </w:rPr>
              <w:t>Etapa</w:t>
            </w:r>
          </w:p>
        </w:tc>
        <w:tc>
          <w:tcPr>
            <w:tcW w:w="4680" w:type="dxa"/>
            <w:tcBorders>
              <w:top w:val="single" w:sz="8" w:space="0" w:color="auto"/>
              <w:left w:val="nil"/>
              <w:bottom w:val="single" w:sz="8" w:space="0" w:color="auto"/>
              <w:right w:val="single" w:sz="8" w:space="0" w:color="auto"/>
            </w:tcBorders>
            <w:shd w:val="clear" w:color="auto" w:fill="DDEBF7"/>
            <w:vAlign w:val="center"/>
            <w:hideMark/>
          </w:tcPr>
          <w:p w14:paraId="4D48B684" w14:textId="77777777" w:rsidR="002F6737" w:rsidRPr="00F567FF" w:rsidRDefault="002F6737" w:rsidP="00227F8B">
            <w:pPr>
              <w:spacing w:after="0" w:line="276" w:lineRule="auto"/>
              <w:jc w:val="both"/>
              <w:rPr>
                <w:rFonts w:asciiTheme="majorHAnsi" w:hAnsiTheme="majorHAnsi" w:cstheme="majorHAnsi"/>
                <w:b/>
                <w:bCs/>
                <w:color w:val="323E4F" w:themeColor="text2" w:themeShade="BF"/>
              </w:rPr>
            </w:pPr>
            <w:r w:rsidRPr="00F567FF">
              <w:rPr>
                <w:rFonts w:asciiTheme="majorHAnsi" w:hAnsiTheme="majorHAnsi" w:cstheme="majorHAnsi"/>
                <w:b/>
                <w:bCs/>
                <w:color w:val="323E4F" w:themeColor="text2" w:themeShade="BF"/>
              </w:rPr>
              <w:t>Fechas</w:t>
            </w:r>
          </w:p>
        </w:tc>
      </w:tr>
      <w:tr w:rsidR="002F6737" w14:paraId="024AF57C" w14:textId="77777777" w:rsidTr="00227F8B">
        <w:trPr>
          <w:trHeight w:val="576"/>
        </w:trPr>
        <w:tc>
          <w:tcPr>
            <w:tcW w:w="3620" w:type="dxa"/>
            <w:tcBorders>
              <w:top w:val="nil"/>
              <w:left w:val="single" w:sz="8" w:space="0" w:color="auto"/>
              <w:bottom w:val="single" w:sz="4" w:space="0" w:color="auto"/>
              <w:right w:val="single" w:sz="4" w:space="0" w:color="auto"/>
            </w:tcBorders>
            <w:vAlign w:val="center"/>
            <w:hideMark/>
          </w:tcPr>
          <w:p w14:paraId="7488DE9B"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Dirigido</w:t>
            </w:r>
          </w:p>
        </w:tc>
        <w:tc>
          <w:tcPr>
            <w:tcW w:w="4680" w:type="dxa"/>
            <w:tcBorders>
              <w:top w:val="nil"/>
              <w:left w:val="nil"/>
              <w:bottom w:val="single" w:sz="4" w:space="0" w:color="auto"/>
              <w:right w:val="single" w:sz="8" w:space="0" w:color="auto"/>
            </w:tcBorders>
            <w:vAlign w:val="center"/>
            <w:hideMark/>
          </w:tcPr>
          <w:p w14:paraId="41D0CCBB" w14:textId="0D11FB67" w:rsidR="002F6737" w:rsidRPr="00344750" w:rsidRDefault="002F6737" w:rsidP="00227F8B">
            <w:pPr>
              <w:spacing w:after="0" w:line="276" w:lineRule="auto"/>
              <w:jc w:val="both"/>
              <w:rPr>
                <w:rFonts w:asciiTheme="majorHAnsi" w:hAnsiTheme="majorHAnsi" w:cstheme="majorHAnsi"/>
                <w:b/>
                <w:bCs/>
                <w:i/>
                <w:iCs/>
                <w:color w:val="1F4E79" w:themeColor="accent1" w:themeShade="80"/>
              </w:rPr>
            </w:pPr>
            <w:r w:rsidRPr="00344750">
              <w:rPr>
                <w:rFonts w:asciiTheme="majorHAnsi" w:hAnsiTheme="majorHAnsi" w:cstheme="majorHAnsi"/>
                <w:b/>
                <w:bCs/>
                <w:i/>
                <w:iCs/>
                <w:color w:val="1F4E79" w:themeColor="accent1" w:themeShade="80"/>
              </w:rPr>
              <w:t xml:space="preserve">A </w:t>
            </w:r>
            <w:r w:rsidR="00DC640F">
              <w:rPr>
                <w:rFonts w:asciiTheme="majorHAnsi" w:hAnsiTheme="majorHAnsi" w:cstheme="majorHAnsi"/>
                <w:b/>
                <w:bCs/>
                <w:i/>
                <w:iCs/>
                <w:color w:val="1F4E79" w:themeColor="accent1" w:themeShade="80"/>
              </w:rPr>
              <w:t xml:space="preserve">Docentes Individuales y </w:t>
            </w:r>
            <w:proofErr w:type="gramStart"/>
            <w:r w:rsidR="00DC640F">
              <w:rPr>
                <w:rFonts w:asciiTheme="majorHAnsi" w:hAnsiTheme="majorHAnsi" w:cstheme="majorHAnsi"/>
                <w:b/>
                <w:bCs/>
                <w:i/>
                <w:iCs/>
                <w:color w:val="1F4E79" w:themeColor="accent1" w:themeShade="80"/>
              </w:rPr>
              <w:t xml:space="preserve">Grupales </w:t>
            </w:r>
            <w:r w:rsidR="00BB2AEF">
              <w:rPr>
                <w:rFonts w:asciiTheme="majorHAnsi" w:hAnsiTheme="majorHAnsi" w:cstheme="majorHAnsi"/>
                <w:b/>
                <w:bCs/>
                <w:i/>
                <w:iCs/>
                <w:color w:val="1F4E79" w:themeColor="accent1" w:themeShade="80"/>
              </w:rPr>
              <w:t xml:space="preserve"> </w:t>
            </w:r>
            <w:r w:rsidRPr="00344750">
              <w:rPr>
                <w:rFonts w:asciiTheme="majorHAnsi" w:hAnsiTheme="majorHAnsi" w:cstheme="majorHAnsi"/>
                <w:b/>
                <w:bCs/>
                <w:i/>
                <w:iCs/>
                <w:color w:val="1F4E79" w:themeColor="accent1" w:themeShade="80"/>
              </w:rPr>
              <w:t>de</w:t>
            </w:r>
            <w:proofErr w:type="gramEnd"/>
            <w:r w:rsidRPr="00344750">
              <w:rPr>
                <w:rFonts w:asciiTheme="majorHAnsi" w:hAnsiTheme="majorHAnsi" w:cstheme="majorHAnsi"/>
                <w:b/>
                <w:bCs/>
                <w:i/>
                <w:iCs/>
                <w:color w:val="1F4E79" w:themeColor="accent1" w:themeShade="80"/>
              </w:rPr>
              <w:t xml:space="preserve"> la Universidad Andina del Cusco.</w:t>
            </w:r>
          </w:p>
        </w:tc>
      </w:tr>
      <w:tr w:rsidR="00354520" w14:paraId="2D7E9C70"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10B83778" w14:textId="77777777"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Convocatoria y publicación de Bases del Concurso</w:t>
            </w:r>
          </w:p>
        </w:tc>
        <w:tc>
          <w:tcPr>
            <w:tcW w:w="4680" w:type="dxa"/>
            <w:tcBorders>
              <w:top w:val="nil"/>
              <w:left w:val="nil"/>
              <w:bottom w:val="single" w:sz="4" w:space="0" w:color="auto"/>
              <w:right w:val="single" w:sz="8" w:space="0" w:color="auto"/>
            </w:tcBorders>
            <w:vAlign w:val="center"/>
            <w:hideMark/>
          </w:tcPr>
          <w:p w14:paraId="0634AA86" w14:textId="4E4141EA"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Pr>
                <w:rFonts w:asciiTheme="majorHAnsi" w:hAnsiTheme="majorHAnsi" w:cstheme="majorHAnsi"/>
                <w:color w:val="000000"/>
              </w:rPr>
              <w:t>05</w:t>
            </w:r>
            <w:r w:rsidRPr="00F567FF">
              <w:rPr>
                <w:rFonts w:asciiTheme="majorHAnsi" w:hAnsiTheme="majorHAnsi" w:cstheme="majorHAnsi"/>
                <w:color w:val="000000"/>
              </w:rPr>
              <w:t xml:space="preserve"> al </w:t>
            </w:r>
            <w:r>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 2026</w:t>
            </w:r>
          </w:p>
        </w:tc>
      </w:tr>
      <w:tr w:rsidR="00354520" w14:paraId="39F7D8BB"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6D4452A5" w14:textId="77777777"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de Participación en Fondos Concursables</w:t>
            </w:r>
          </w:p>
        </w:tc>
        <w:tc>
          <w:tcPr>
            <w:tcW w:w="4680" w:type="dxa"/>
            <w:tcBorders>
              <w:top w:val="nil"/>
              <w:left w:val="nil"/>
              <w:bottom w:val="single" w:sz="4" w:space="0" w:color="auto"/>
              <w:right w:val="single" w:sz="8" w:space="0" w:color="auto"/>
            </w:tcBorders>
            <w:vAlign w:val="center"/>
            <w:hideMark/>
          </w:tcPr>
          <w:p w14:paraId="37FD0550" w14:textId="77777777" w:rsidR="00354520" w:rsidRPr="00D73E35" w:rsidRDefault="00354520" w:rsidP="00354520">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Capacitación de Participación en Fondos Concursables 2026-I</w:t>
            </w:r>
          </w:p>
          <w:p w14:paraId="00C1976C" w14:textId="77777777" w:rsidR="00354520" w:rsidRPr="00D73E35" w:rsidRDefault="00354520" w:rsidP="00354520">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 xml:space="preserve">Viernes, </w:t>
            </w:r>
            <w:r>
              <w:rPr>
                <w:rFonts w:asciiTheme="majorHAnsi" w:hAnsiTheme="majorHAnsi" w:cstheme="majorHAnsi"/>
                <w:color w:val="000000"/>
              </w:rPr>
              <w:t>21</w:t>
            </w:r>
            <w:r w:rsidRPr="00D73E35">
              <w:rPr>
                <w:rFonts w:asciiTheme="majorHAnsi" w:hAnsiTheme="majorHAnsi" w:cstheme="majorHAnsi"/>
                <w:color w:val="000000"/>
              </w:rPr>
              <w:t xml:space="preserve"> de mayo · 12:00 – 13:00</w:t>
            </w:r>
          </w:p>
          <w:p w14:paraId="1DDAB70B" w14:textId="77777777" w:rsidR="00354520" w:rsidRPr="00D73E35" w:rsidRDefault="00354520" w:rsidP="00354520">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Zona horaria: America/Lima</w:t>
            </w:r>
          </w:p>
          <w:p w14:paraId="6AACEC4C" w14:textId="77777777" w:rsidR="00354520" w:rsidRPr="00D73E35" w:rsidRDefault="00354520" w:rsidP="00354520">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Información para unirse con Google Meet</w:t>
            </w:r>
          </w:p>
          <w:p w14:paraId="06F21A02" w14:textId="77777777" w:rsidR="00354520" w:rsidRDefault="00354520" w:rsidP="00354520">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Enlace de la videollamada:</w:t>
            </w:r>
          </w:p>
          <w:p w14:paraId="21183D64" w14:textId="10DC7A39" w:rsidR="00354520" w:rsidRPr="00F567FF" w:rsidRDefault="00354520" w:rsidP="00354520">
            <w:pPr>
              <w:spacing w:after="0" w:line="276" w:lineRule="auto"/>
              <w:jc w:val="both"/>
              <w:rPr>
                <w:rFonts w:asciiTheme="majorHAnsi" w:hAnsiTheme="majorHAnsi" w:cstheme="majorHAnsi"/>
                <w:color w:val="000000"/>
              </w:rPr>
            </w:pPr>
            <w:r w:rsidRPr="00D73E35">
              <w:rPr>
                <w:rFonts w:asciiTheme="majorHAnsi" w:hAnsiTheme="majorHAnsi" w:cstheme="majorHAnsi"/>
                <w:color w:val="000000"/>
              </w:rPr>
              <w:t>https://meet.google.com/abv-moau-vrq</w:t>
            </w:r>
          </w:p>
        </w:tc>
      </w:tr>
      <w:tr w:rsidR="00354520" w14:paraId="6FE3176B"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44248A2" w14:textId="77777777"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Presentación de Proyectos </w:t>
            </w:r>
          </w:p>
        </w:tc>
        <w:tc>
          <w:tcPr>
            <w:tcW w:w="4680" w:type="dxa"/>
            <w:tcBorders>
              <w:top w:val="nil"/>
              <w:left w:val="nil"/>
              <w:bottom w:val="single" w:sz="4" w:space="0" w:color="auto"/>
              <w:right w:val="single" w:sz="8" w:space="0" w:color="auto"/>
            </w:tcBorders>
            <w:vAlign w:val="center"/>
            <w:hideMark/>
          </w:tcPr>
          <w:p w14:paraId="2DE972BA" w14:textId="2374DE01"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Hasta el </w:t>
            </w:r>
            <w:r>
              <w:rPr>
                <w:rFonts w:asciiTheme="majorHAnsi" w:hAnsiTheme="majorHAnsi" w:cstheme="majorHAnsi"/>
                <w:color w:val="000000"/>
              </w:rPr>
              <w:t>27</w:t>
            </w:r>
            <w:r w:rsidRPr="00F567FF">
              <w:rPr>
                <w:rFonts w:asciiTheme="majorHAnsi" w:hAnsiTheme="majorHAnsi" w:cstheme="majorHAnsi"/>
                <w:color w:val="000000"/>
              </w:rPr>
              <w:t xml:space="preserve"> de </w:t>
            </w:r>
            <w:r>
              <w:rPr>
                <w:rFonts w:asciiTheme="majorHAnsi" w:hAnsiTheme="majorHAnsi" w:cstheme="majorHAnsi"/>
                <w:color w:val="000000"/>
              </w:rPr>
              <w:t>mayo</w:t>
            </w:r>
          </w:p>
        </w:tc>
      </w:tr>
      <w:tr w:rsidR="00354520" w14:paraId="05259407"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76065981" w14:textId="77777777"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Revisión de cumplimiento de documentos</w:t>
            </w:r>
          </w:p>
        </w:tc>
        <w:tc>
          <w:tcPr>
            <w:tcW w:w="4680" w:type="dxa"/>
            <w:tcBorders>
              <w:top w:val="nil"/>
              <w:left w:val="nil"/>
              <w:bottom w:val="single" w:sz="4" w:space="0" w:color="auto"/>
              <w:right w:val="single" w:sz="8" w:space="0" w:color="auto"/>
            </w:tcBorders>
            <w:vAlign w:val="center"/>
            <w:hideMark/>
          </w:tcPr>
          <w:p w14:paraId="6CA4B0F5" w14:textId="1BFA7BA3"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Del </w:t>
            </w:r>
            <w:r>
              <w:rPr>
                <w:rFonts w:asciiTheme="majorHAnsi" w:hAnsiTheme="majorHAnsi" w:cstheme="majorHAnsi"/>
                <w:color w:val="000000"/>
              </w:rPr>
              <w:t>28 al 29 mayo</w:t>
            </w:r>
            <w:r w:rsidRPr="00F567FF">
              <w:rPr>
                <w:rFonts w:asciiTheme="majorHAnsi" w:hAnsiTheme="majorHAnsi" w:cstheme="majorHAnsi"/>
                <w:color w:val="000000"/>
              </w:rPr>
              <w:t xml:space="preserve"> </w:t>
            </w:r>
          </w:p>
        </w:tc>
      </w:tr>
      <w:tr w:rsidR="00354520" w14:paraId="49301D9E"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0DAC8F1D" w14:textId="77777777"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proyectos Aptos</w:t>
            </w:r>
          </w:p>
        </w:tc>
        <w:tc>
          <w:tcPr>
            <w:tcW w:w="4680" w:type="dxa"/>
            <w:tcBorders>
              <w:top w:val="nil"/>
              <w:left w:val="nil"/>
              <w:bottom w:val="single" w:sz="4" w:space="0" w:color="auto"/>
              <w:right w:val="single" w:sz="8" w:space="0" w:color="auto"/>
            </w:tcBorders>
            <w:vAlign w:val="center"/>
            <w:hideMark/>
          </w:tcPr>
          <w:p w14:paraId="2FFAF259" w14:textId="24D4BFDA" w:rsidR="00354520" w:rsidRPr="00F567FF" w:rsidRDefault="00354520" w:rsidP="00354520">
            <w:pPr>
              <w:spacing w:after="0" w:line="276" w:lineRule="auto"/>
              <w:jc w:val="both"/>
              <w:rPr>
                <w:rFonts w:asciiTheme="majorHAnsi" w:hAnsiTheme="majorHAnsi" w:cstheme="majorHAnsi"/>
                <w:color w:val="000000"/>
              </w:rPr>
            </w:pPr>
            <w:r>
              <w:rPr>
                <w:rFonts w:asciiTheme="majorHAnsi" w:hAnsiTheme="majorHAnsi" w:cstheme="majorHAnsi"/>
                <w:color w:val="000000"/>
              </w:rPr>
              <w:t>29 de mayo</w:t>
            </w:r>
          </w:p>
        </w:tc>
      </w:tr>
      <w:tr w:rsidR="00354520" w14:paraId="128A87CA"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55ED15B5" w14:textId="77777777"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Evaluación de pares evaluadores </w:t>
            </w:r>
          </w:p>
        </w:tc>
        <w:tc>
          <w:tcPr>
            <w:tcW w:w="4680" w:type="dxa"/>
            <w:tcBorders>
              <w:top w:val="nil"/>
              <w:left w:val="nil"/>
              <w:bottom w:val="single" w:sz="4" w:space="0" w:color="auto"/>
              <w:right w:val="single" w:sz="8" w:space="0" w:color="auto"/>
            </w:tcBorders>
            <w:vAlign w:val="center"/>
            <w:hideMark/>
          </w:tcPr>
          <w:p w14:paraId="03669C65" w14:textId="37F2837F" w:rsidR="00354520" w:rsidRPr="00F567FF" w:rsidRDefault="00354520" w:rsidP="00354520">
            <w:pPr>
              <w:spacing w:after="0" w:line="276" w:lineRule="auto"/>
              <w:jc w:val="both"/>
              <w:rPr>
                <w:rFonts w:asciiTheme="majorHAnsi" w:hAnsiTheme="majorHAnsi" w:cstheme="majorHAnsi"/>
                <w:color w:val="000000"/>
              </w:rPr>
            </w:pPr>
            <w:r>
              <w:rPr>
                <w:rFonts w:asciiTheme="majorHAnsi" w:hAnsiTheme="majorHAnsi" w:cstheme="majorHAnsi"/>
                <w:color w:val="000000"/>
              </w:rPr>
              <w:t>Del 29 de mayo al 05 de junio</w:t>
            </w:r>
          </w:p>
        </w:tc>
      </w:tr>
      <w:tr w:rsidR="00354520" w14:paraId="2D5FDDA6" w14:textId="77777777" w:rsidTr="00227F8B">
        <w:trPr>
          <w:trHeight w:val="288"/>
        </w:trPr>
        <w:tc>
          <w:tcPr>
            <w:tcW w:w="3620" w:type="dxa"/>
            <w:tcBorders>
              <w:top w:val="nil"/>
              <w:left w:val="single" w:sz="8" w:space="0" w:color="auto"/>
              <w:bottom w:val="single" w:sz="4" w:space="0" w:color="auto"/>
              <w:right w:val="single" w:sz="4" w:space="0" w:color="auto"/>
            </w:tcBorders>
            <w:vAlign w:val="center"/>
            <w:hideMark/>
          </w:tcPr>
          <w:p w14:paraId="67881397" w14:textId="77777777"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Publicación de resultados finales</w:t>
            </w:r>
          </w:p>
        </w:tc>
        <w:tc>
          <w:tcPr>
            <w:tcW w:w="4680" w:type="dxa"/>
            <w:tcBorders>
              <w:top w:val="nil"/>
              <w:left w:val="nil"/>
              <w:bottom w:val="single" w:sz="4" w:space="0" w:color="auto"/>
              <w:right w:val="single" w:sz="8" w:space="0" w:color="auto"/>
            </w:tcBorders>
            <w:vAlign w:val="center"/>
            <w:hideMark/>
          </w:tcPr>
          <w:p w14:paraId="6A64856F" w14:textId="64CBB1D2" w:rsidR="00354520" w:rsidRPr="00F567FF" w:rsidRDefault="00354520" w:rsidP="00354520">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 xml:space="preserve">A partir del </w:t>
            </w:r>
            <w:r>
              <w:rPr>
                <w:rFonts w:asciiTheme="majorHAnsi" w:hAnsiTheme="majorHAnsi" w:cstheme="majorHAnsi"/>
                <w:color w:val="000000"/>
              </w:rPr>
              <w:t>08 d</w:t>
            </w:r>
            <w:r w:rsidRPr="00F567FF">
              <w:rPr>
                <w:rFonts w:asciiTheme="majorHAnsi" w:hAnsiTheme="majorHAnsi" w:cstheme="majorHAnsi"/>
                <w:color w:val="000000"/>
              </w:rPr>
              <w:t xml:space="preserve">e </w:t>
            </w:r>
            <w:r>
              <w:rPr>
                <w:rFonts w:asciiTheme="majorHAnsi" w:hAnsiTheme="majorHAnsi" w:cstheme="majorHAnsi"/>
                <w:color w:val="000000"/>
              </w:rPr>
              <w:t>junio</w:t>
            </w:r>
          </w:p>
        </w:tc>
      </w:tr>
      <w:tr w:rsidR="002F6737" w14:paraId="7887FA07" w14:textId="77777777" w:rsidTr="00227F8B">
        <w:trPr>
          <w:trHeight w:val="552"/>
        </w:trPr>
        <w:tc>
          <w:tcPr>
            <w:tcW w:w="3620" w:type="dxa"/>
            <w:tcBorders>
              <w:top w:val="nil"/>
              <w:left w:val="single" w:sz="8" w:space="0" w:color="auto"/>
              <w:bottom w:val="single" w:sz="4" w:space="0" w:color="auto"/>
              <w:right w:val="single" w:sz="4" w:space="0" w:color="auto"/>
            </w:tcBorders>
            <w:vAlign w:val="center"/>
            <w:hideMark/>
          </w:tcPr>
          <w:p w14:paraId="51C6F97A" w14:textId="77777777" w:rsidR="002F6737" w:rsidRPr="00F567FF" w:rsidRDefault="002F6737" w:rsidP="00227F8B">
            <w:pPr>
              <w:spacing w:after="0" w:line="276" w:lineRule="auto"/>
              <w:jc w:val="both"/>
              <w:rPr>
                <w:rFonts w:asciiTheme="majorHAnsi" w:hAnsiTheme="majorHAnsi" w:cstheme="majorHAnsi"/>
                <w:color w:val="000000"/>
              </w:rPr>
            </w:pPr>
            <w:r w:rsidRPr="00F567FF">
              <w:rPr>
                <w:rFonts w:asciiTheme="majorHAnsi" w:hAnsiTheme="majorHAnsi" w:cstheme="majorHAnsi"/>
                <w:color w:val="000000"/>
              </w:rPr>
              <w:t>Capacitación para Ganadores de Proyectos</w:t>
            </w:r>
          </w:p>
        </w:tc>
        <w:tc>
          <w:tcPr>
            <w:tcW w:w="4680" w:type="dxa"/>
            <w:tcBorders>
              <w:top w:val="nil"/>
              <w:left w:val="nil"/>
              <w:bottom w:val="single" w:sz="4" w:space="0" w:color="auto"/>
              <w:right w:val="single" w:sz="8" w:space="0" w:color="auto"/>
            </w:tcBorders>
            <w:vAlign w:val="center"/>
            <w:hideMark/>
          </w:tcPr>
          <w:p w14:paraId="595DA4CC" w14:textId="77777777" w:rsidR="002F6737" w:rsidRPr="00F567FF"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 xml:space="preserve">Agosto </w:t>
            </w:r>
            <w:r w:rsidRPr="00F567FF">
              <w:rPr>
                <w:rFonts w:asciiTheme="majorHAnsi" w:hAnsiTheme="majorHAnsi" w:cstheme="majorHAnsi"/>
                <w:color w:val="000000"/>
              </w:rPr>
              <w:t>202</w:t>
            </w:r>
            <w:r>
              <w:rPr>
                <w:rFonts w:asciiTheme="majorHAnsi" w:hAnsiTheme="majorHAnsi" w:cstheme="majorHAnsi"/>
                <w:color w:val="000000"/>
              </w:rPr>
              <w:t>6</w:t>
            </w:r>
          </w:p>
        </w:tc>
      </w:tr>
      <w:tr w:rsidR="002F6737" w14:paraId="458A3333" w14:textId="77777777" w:rsidTr="00227F8B">
        <w:trPr>
          <w:trHeight w:val="300"/>
        </w:trPr>
        <w:tc>
          <w:tcPr>
            <w:tcW w:w="3620" w:type="dxa"/>
            <w:tcBorders>
              <w:top w:val="nil"/>
              <w:left w:val="single" w:sz="8" w:space="0" w:color="auto"/>
              <w:bottom w:val="single" w:sz="8" w:space="0" w:color="auto"/>
              <w:right w:val="single" w:sz="4" w:space="0" w:color="auto"/>
            </w:tcBorders>
            <w:vAlign w:val="center"/>
            <w:hideMark/>
          </w:tcPr>
          <w:p w14:paraId="138FC92B"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Inicio de Ejecución de Proyecto</w:t>
            </w:r>
          </w:p>
        </w:tc>
        <w:tc>
          <w:tcPr>
            <w:tcW w:w="4680" w:type="dxa"/>
            <w:tcBorders>
              <w:top w:val="nil"/>
              <w:left w:val="nil"/>
              <w:bottom w:val="single" w:sz="8" w:space="0" w:color="auto"/>
              <w:right w:val="single" w:sz="8" w:space="0" w:color="auto"/>
            </w:tcBorders>
            <w:vAlign w:val="center"/>
            <w:hideMark/>
          </w:tcPr>
          <w:p w14:paraId="0E253C62" w14:textId="77777777" w:rsidR="002F6737" w:rsidRDefault="002F6737" w:rsidP="00227F8B">
            <w:pPr>
              <w:spacing w:after="0" w:line="276" w:lineRule="auto"/>
              <w:jc w:val="both"/>
              <w:rPr>
                <w:rFonts w:asciiTheme="majorHAnsi" w:hAnsiTheme="majorHAnsi" w:cstheme="majorHAnsi"/>
                <w:color w:val="000000"/>
              </w:rPr>
            </w:pPr>
            <w:r>
              <w:rPr>
                <w:rFonts w:asciiTheme="majorHAnsi" w:hAnsiTheme="majorHAnsi" w:cstheme="majorHAnsi"/>
                <w:color w:val="000000"/>
              </w:rPr>
              <w:t>A partir del mes de agosto del 2026</w:t>
            </w:r>
          </w:p>
        </w:tc>
      </w:tr>
      <w:bookmarkEnd w:id="13"/>
    </w:tbl>
    <w:p w14:paraId="61DAFCD3" w14:textId="77777777" w:rsidR="002F6737" w:rsidRDefault="002F6737" w:rsidP="002F6737"/>
    <w:p w14:paraId="29220791" w14:textId="77777777" w:rsidR="002F6737" w:rsidRPr="00542FF3" w:rsidRDefault="002F6737" w:rsidP="002F6737"/>
    <w:p w14:paraId="60DBCE40" w14:textId="77777777" w:rsidR="00E77560" w:rsidRPr="002F6737" w:rsidRDefault="00E77560" w:rsidP="002F6737"/>
    <w:sectPr w:rsidR="00E77560" w:rsidRPr="002F6737">
      <w:headerReference w:type="default" r:id="rId10"/>
      <w:footerReference w:type="default" r:id="rId11"/>
      <w:pgSz w:w="11906" w:h="16838"/>
      <w:pgMar w:top="1560" w:right="1559" w:bottom="1418"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73E38" w14:textId="77777777" w:rsidR="0087384D" w:rsidRDefault="0087384D">
      <w:pPr>
        <w:spacing w:after="0" w:line="240" w:lineRule="auto"/>
      </w:pPr>
      <w:r>
        <w:separator/>
      </w:r>
    </w:p>
  </w:endnote>
  <w:endnote w:type="continuationSeparator" w:id="0">
    <w:p w14:paraId="0C050659" w14:textId="77777777" w:rsidR="0087384D" w:rsidRDefault="00873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embedRegular r:id="rId1" w:fontKey="{7369A576-4CFD-41E4-B6B3-EDD75A7894E5}"/>
    <w:embedBold r:id="rId2" w:fontKey="{99AB9632-5768-4097-A906-3CE3C45E51CC}"/>
    <w:embedItalic r:id="rId3" w:fontKey="{051556A5-2D81-4654-A62C-A5C0A6A96130}"/>
    <w:embedBoldItalic r:id="rId4" w:fontKey="{1417324B-F0DB-457F-854C-0794A2504C73}"/>
  </w:font>
  <w:font w:name="Calibri">
    <w:panose1 w:val="020F0502020204030204"/>
    <w:charset w:val="00"/>
    <w:family w:val="swiss"/>
    <w:pitch w:val="variable"/>
    <w:sig w:usb0="E4002EFF" w:usb1="C200247B" w:usb2="00000009" w:usb3="00000000" w:csb0="000001FF" w:csb1="00000000"/>
    <w:embedRegular r:id="rId5" w:fontKey="{D3ACDBAE-A523-44B7-85FA-D7DA56BDAA74}"/>
    <w:embedBold r:id="rId6" w:fontKey="{22320779-3BDF-4FF0-84A1-5358026E947D}"/>
    <w:embedBoldItalic r:id="rId7" w:fontKey="{82E985C9-0373-4585-BE7B-823D2FD7A78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8" w:fontKey="{9485C201-8685-42B3-9118-F15594A6602A}"/>
  </w:font>
  <w:font w:name="Georgia">
    <w:panose1 w:val="02040502050405020303"/>
    <w:charset w:val="00"/>
    <w:family w:val="roman"/>
    <w:pitch w:val="variable"/>
    <w:sig w:usb0="00000287" w:usb1="00000000" w:usb2="00000000" w:usb3="00000000" w:csb0="0000009F" w:csb1="00000000"/>
    <w:embedItalic r:id="rId9" w:fontKey="{F7B81A93-8801-47C7-8B56-779FA31A0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4631"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13BDA809" w14:textId="77777777" w:rsidR="00E77560" w:rsidRDefault="00E77560">
    <w:pPr>
      <w:pBdr>
        <w:top w:val="nil"/>
        <w:left w:val="nil"/>
        <w:bottom w:val="nil"/>
        <w:right w:val="nil"/>
        <w:between w:val="nil"/>
      </w:pBdr>
      <w:tabs>
        <w:tab w:val="center" w:pos="4252"/>
        <w:tab w:val="right" w:pos="8504"/>
      </w:tabs>
      <w:spacing w:after="0" w:line="240" w:lineRule="auto"/>
      <w:rPr>
        <w:color w:val="000000"/>
      </w:rPr>
    </w:pPr>
  </w:p>
  <w:p w14:paraId="6DE419D7"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7353DF5F" wp14:editId="73AD3449">
          <wp:extent cx="7738426" cy="1078221"/>
          <wp:effectExtent l="0" t="0" r="0" b="0"/>
          <wp:docPr id="1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38426" cy="107822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10B50" w14:textId="77777777" w:rsidR="0087384D" w:rsidRDefault="0087384D">
      <w:pPr>
        <w:spacing w:after="0" w:line="240" w:lineRule="auto"/>
      </w:pPr>
      <w:r>
        <w:separator/>
      </w:r>
    </w:p>
  </w:footnote>
  <w:footnote w:type="continuationSeparator" w:id="0">
    <w:p w14:paraId="0D28510E" w14:textId="77777777" w:rsidR="0087384D" w:rsidRDefault="00873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A03C" w14:textId="77777777" w:rsidR="00E77560" w:rsidRDefault="00000000">
    <w:pPr>
      <w:pBdr>
        <w:top w:val="nil"/>
        <w:left w:val="nil"/>
        <w:bottom w:val="nil"/>
        <w:right w:val="nil"/>
        <w:between w:val="nil"/>
      </w:pBdr>
      <w:tabs>
        <w:tab w:val="center" w:pos="4252"/>
        <w:tab w:val="right" w:pos="8504"/>
      </w:tabs>
      <w:spacing w:after="0" w:line="240" w:lineRule="auto"/>
      <w:ind w:hanging="1701"/>
      <w:rPr>
        <w:color w:val="000000"/>
      </w:rPr>
    </w:pPr>
    <w:r>
      <w:rPr>
        <w:noProof/>
        <w:color w:val="000000"/>
      </w:rPr>
      <w:drawing>
        <wp:inline distT="0" distB="0" distL="0" distR="0" wp14:anchorId="198EE8DD" wp14:editId="1A882082">
          <wp:extent cx="7567332" cy="1434330"/>
          <wp:effectExtent l="0" t="0" r="0" b="0"/>
          <wp:docPr id="1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7332" cy="1434330"/>
                  </a:xfrm>
                  <a:prstGeom prst="rect">
                    <a:avLst/>
                  </a:prstGeom>
                  <a:ln/>
                </pic:spPr>
              </pic:pic>
            </a:graphicData>
          </a:graphic>
        </wp:inline>
      </w:drawing>
    </w:r>
  </w:p>
  <w:p w14:paraId="5FCBCD99" w14:textId="77777777" w:rsidR="00E77560" w:rsidRDefault="00E77560">
    <w:pPr>
      <w:pBdr>
        <w:top w:val="nil"/>
        <w:left w:val="nil"/>
        <w:bottom w:val="nil"/>
        <w:right w:val="nil"/>
        <w:between w:val="nil"/>
      </w:pBdr>
      <w:tabs>
        <w:tab w:val="center" w:pos="4252"/>
        <w:tab w:val="right" w:pos="8504"/>
      </w:tabs>
      <w:spacing w:after="0" w:line="240" w:lineRule="auto"/>
      <w:ind w:hanging="170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447E0"/>
    <w:multiLevelType w:val="hybridMultilevel"/>
    <w:tmpl w:val="5220E698"/>
    <w:lvl w:ilvl="0" w:tplc="72D24FF2">
      <w:start w:val="21"/>
      <w:numFmt w:val="bullet"/>
      <w:lvlText w:val="-"/>
      <w:lvlJc w:val="left"/>
      <w:pPr>
        <w:ind w:left="720" w:hanging="360"/>
      </w:pPr>
      <w:rPr>
        <w:rFonts w:ascii="Calibri Light" w:eastAsia="Calibri" w:hAnsi="Calibri Light" w:cs="Calibri Ligh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9C2143F"/>
    <w:multiLevelType w:val="hybridMultilevel"/>
    <w:tmpl w:val="4C8C12EC"/>
    <w:lvl w:ilvl="0" w:tplc="6B343CC4">
      <w:start w:val="1"/>
      <w:numFmt w:val="upperLetter"/>
      <w:lvlText w:val="%1."/>
      <w:lvlJc w:val="left"/>
      <w:pPr>
        <w:ind w:left="720" w:hanging="360"/>
      </w:pPr>
      <w:rPr>
        <w:b/>
        <w:bCs/>
        <w:color w:val="1F3864" w:themeColor="accent5" w:themeShade="8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25A29B3"/>
    <w:multiLevelType w:val="multilevel"/>
    <w:tmpl w:val="966AEF1A"/>
    <w:lvl w:ilvl="0">
      <w:numFmt w:val="bullet"/>
      <w:lvlText w:val="-"/>
      <w:lvlJc w:val="left"/>
      <w:pPr>
        <w:ind w:left="580" w:hanging="360"/>
      </w:pPr>
      <w:rPr>
        <w:rFonts w:ascii="Calibri" w:eastAsia="Calibri" w:hAnsi="Calibri" w:cs="Calibri"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1660" w:hanging="1440"/>
      </w:pPr>
      <w:rPr>
        <w:rFonts w:hint="default"/>
      </w:rPr>
    </w:lvl>
  </w:abstractNum>
  <w:abstractNum w:abstractNumId="3" w15:restartNumberingAfterBreak="0">
    <w:nsid w:val="13A31190"/>
    <w:multiLevelType w:val="hybridMultilevel"/>
    <w:tmpl w:val="4C8C12EC"/>
    <w:lvl w:ilvl="0" w:tplc="FFFFFFFF">
      <w:start w:val="1"/>
      <w:numFmt w:val="upperLetter"/>
      <w:lvlText w:val="%1."/>
      <w:lvlJc w:val="left"/>
      <w:pPr>
        <w:ind w:left="720" w:hanging="360"/>
      </w:pPr>
      <w:rPr>
        <w:b/>
        <w:bCs/>
        <w:color w:val="1F3864" w:themeColor="accent5"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3D3CAD"/>
    <w:multiLevelType w:val="hybridMultilevel"/>
    <w:tmpl w:val="A14A428A"/>
    <w:lvl w:ilvl="0" w:tplc="D976153A">
      <w:start w:val="21"/>
      <w:numFmt w:val="bullet"/>
      <w:lvlText w:val="-"/>
      <w:lvlJc w:val="left"/>
      <w:pPr>
        <w:ind w:left="940" w:hanging="360"/>
      </w:pPr>
      <w:rPr>
        <w:rFonts w:ascii="Calibri Light" w:eastAsia="Calibri" w:hAnsi="Calibri Light" w:cs="Calibri Light" w:hint="default"/>
      </w:rPr>
    </w:lvl>
    <w:lvl w:ilvl="1" w:tplc="280A0003" w:tentative="1">
      <w:start w:val="1"/>
      <w:numFmt w:val="bullet"/>
      <w:lvlText w:val="o"/>
      <w:lvlJc w:val="left"/>
      <w:pPr>
        <w:ind w:left="1660" w:hanging="360"/>
      </w:pPr>
      <w:rPr>
        <w:rFonts w:ascii="Courier New" w:hAnsi="Courier New" w:cs="Courier New" w:hint="default"/>
      </w:rPr>
    </w:lvl>
    <w:lvl w:ilvl="2" w:tplc="280A0005" w:tentative="1">
      <w:start w:val="1"/>
      <w:numFmt w:val="bullet"/>
      <w:lvlText w:val=""/>
      <w:lvlJc w:val="left"/>
      <w:pPr>
        <w:ind w:left="2380" w:hanging="360"/>
      </w:pPr>
      <w:rPr>
        <w:rFonts w:ascii="Wingdings" w:hAnsi="Wingdings" w:hint="default"/>
      </w:rPr>
    </w:lvl>
    <w:lvl w:ilvl="3" w:tplc="280A0001" w:tentative="1">
      <w:start w:val="1"/>
      <w:numFmt w:val="bullet"/>
      <w:lvlText w:val=""/>
      <w:lvlJc w:val="left"/>
      <w:pPr>
        <w:ind w:left="3100" w:hanging="360"/>
      </w:pPr>
      <w:rPr>
        <w:rFonts w:ascii="Symbol" w:hAnsi="Symbol" w:hint="default"/>
      </w:rPr>
    </w:lvl>
    <w:lvl w:ilvl="4" w:tplc="280A0003" w:tentative="1">
      <w:start w:val="1"/>
      <w:numFmt w:val="bullet"/>
      <w:lvlText w:val="o"/>
      <w:lvlJc w:val="left"/>
      <w:pPr>
        <w:ind w:left="3820" w:hanging="360"/>
      </w:pPr>
      <w:rPr>
        <w:rFonts w:ascii="Courier New" w:hAnsi="Courier New" w:cs="Courier New" w:hint="default"/>
      </w:rPr>
    </w:lvl>
    <w:lvl w:ilvl="5" w:tplc="280A0005" w:tentative="1">
      <w:start w:val="1"/>
      <w:numFmt w:val="bullet"/>
      <w:lvlText w:val=""/>
      <w:lvlJc w:val="left"/>
      <w:pPr>
        <w:ind w:left="4540" w:hanging="360"/>
      </w:pPr>
      <w:rPr>
        <w:rFonts w:ascii="Wingdings" w:hAnsi="Wingdings" w:hint="default"/>
      </w:rPr>
    </w:lvl>
    <w:lvl w:ilvl="6" w:tplc="280A0001" w:tentative="1">
      <w:start w:val="1"/>
      <w:numFmt w:val="bullet"/>
      <w:lvlText w:val=""/>
      <w:lvlJc w:val="left"/>
      <w:pPr>
        <w:ind w:left="5260" w:hanging="360"/>
      </w:pPr>
      <w:rPr>
        <w:rFonts w:ascii="Symbol" w:hAnsi="Symbol" w:hint="default"/>
      </w:rPr>
    </w:lvl>
    <w:lvl w:ilvl="7" w:tplc="280A0003" w:tentative="1">
      <w:start w:val="1"/>
      <w:numFmt w:val="bullet"/>
      <w:lvlText w:val="o"/>
      <w:lvlJc w:val="left"/>
      <w:pPr>
        <w:ind w:left="5980" w:hanging="360"/>
      </w:pPr>
      <w:rPr>
        <w:rFonts w:ascii="Courier New" w:hAnsi="Courier New" w:cs="Courier New" w:hint="default"/>
      </w:rPr>
    </w:lvl>
    <w:lvl w:ilvl="8" w:tplc="280A0005" w:tentative="1">
      <w:start w:val="1"/>
      <w:numFmt w:val="bullet"/>
      <w:lvlText w:val=""/>
      <w:lvlJc w:val="left"/>
      <w:pPr>
        <w:ind w:left="6700" w:hanging="360"/>
      </w:pPr>
      <w:rPr>
        <w:rFonts w:ascii="Wingdings" w:hAnsi="Wingdings" w:hint="default"/>
      </w:rPr>
    </w:lvl>
  </w:abstractNum>
  <w:abstractNum w:abstractNumId="5" w15:restartNumberingAfterBreak="0">
    <w:nsid w:val="23D97981"/>
    <w:multiLevelType w:val="multilevel"/>
    <w:tmpl w:val="341C6728"/>
    <w:lvl w:ilvl="0">
      <w:numFmt w:val="bullet"/>
      <w:lvlText w:val="−"/>
      <w:lvlJc w:val="left"/>
      <w:pPr>
        <w:ind w:left="580" w:hanging="360"/>
      </w:pPr>
      <w:rPr>
        <w:rFonts w:ascii="Noto Sans Symbols" w:eastAsia="Noto Sans Symbols" w:hAnsi="Noto Sans Symbols" w:cs="Noto Sans Symbols"/>
        <w:sz w:val="22"/>
        <w:szCs w:val="22"/>
      </w:rPr>
    </w:lvl>
    <w:lvl w:ilvl="1">
      <w:numFmt w:val="bullet"/>
      <w:lvlText w:val="−"/>
      <w:lvlJc w:val="left"/>
      <w:pPr>
        <w:ind w:left="941" w:hanging="361"/>
      </w:pPr>
      <w:rPr>
        <w:rFonts w:ascii="Noto Sans Symbols" w:eastAsia="Noto Sans Symbols" w:hAnsi="Noto Sans Symbols" w:cs="Noto Sans Symbols"/>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6" w15:restartNumberingAfterBreak="0">
    <w:nsid w:val="2ABE709A"/>
    <w:multiLevelType w:val="multilevel"/>
    <w:tmpl w:val="2612C4AC"/>
    <w:lvl w:ilvl="0">
      <w:start w:val="1"/>
      <w:numFmt w:val="decimal"/>
      <w:lvlText w:val="%1."/>
      <w:lvlJc w:val="left"/>
      <w:pPr>
        <w:ind w:left="580" w:hanging="360"/>
      </w:pPr>
      <w:rPr>
        <w:rFonts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1660" w:hanging="1440"/>
      </w:pPr>
      <w:rPr>
        <w:rFonts w:hint="default"/>
      </w:rPr>
    </w:lvl>
  </w:abstractNum>
  <w:abstractNum w:abstractNumId="7" w15:restartNumberingAfterBreak="0">
    <w:nsid w:val="2AD0183C"/>
    <w:multiLevelType w:val="multilevel"/>
    <w:tmpl w:val="C5EEC1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F9513E"/>
    <w:multiLevelType w:val="hybridMultilevel"/>
    <w:tmpl w:val="EDC08376"/>
    <w:lvl w:ilvl="0" w:tplc="280A0017">
      <w:start w:val="1"/>
      <w:numFmt w:val="lowerLetter"/>
      <w:lvlText w:val="%1)"/>
      <w:lvlJc w:val="left"/>
      <w:pPr>
        <w:ind w:left="580" w:hanging="360"/>
      </w:pPr>
      <w:rPr>
        <w:rFonts w:hint="default"/>
      </w:rPr>
    </w:lvl>
    <w:lvl w:ilvl="1" w:tplc="280A0019" w:tentative="1">
      <w:start w:val="1"/>
      <w:numFmt w:val="lowerLetter"/>
      <w:lvlText w:val="%2."/>
      <w:lvlJc w:val="left"/>
      <w:pPr>
        <w:ind w:left="1300" w:hanging="360"/>
      </w:pPr>
    </w:lvl>
    <w:lvl w:ilvl="2" w:tplc="280A001B" w:tentative="1">
      <w:start w:val="1"/>
      <w:numFmt w:val="lowerRoman"/>
      <w:lvlText w:val="%3."/>
      <w:lvlJc w:val="right"/>
      <w:pPr>
        <w:ind w:left="2020" w:hanging="180"/>
      </w:pPr>
    </w:lvl>
    <w:lvl w:ilvl="3" w:tplc="280A000F" w:tentative="1">
      <w:start w:val="1"/>
      <w:numFmt w:val="decimal"/>
      <w:lvlText w:val="%4."/>
      <w:lvlJc w:val="left"/>
      <w:pPr>
        <w:ind w:left="2740" w:hanging="360"/>
      </w:pPr>
    </w:lvl>
    <w:lvl w:ilvl="4" w:tplc="280A0019" w:tentative="1">
      <w:start w:val="1"/>
      <w:numFmt w:val="lowerLetter"/>
      <w:lvlText w:val="%5."/>
      <w:lvlJc w:val="left"/>
      <w:pPr>
        <w:ind w:left="3460" w:hanging="360"/>
      </w:pPr>
    </w:lvl>
    <w:lvl w:ilvl="5" w:tplc="280A001B" w:tentative="1">
      <w:start w:val="1"/>
      <w:numFmt w:val="lowerRoman"/>
      <w:lvlText w:val="%6."/>
      <w:lvlJc w:val="right"/>
      <w:pPr>
        <w:ind w:left="4180" w:hanging="180"/>
      </w:pPr>
    </w:lvl>
    <w:lvl w:ilvl="6" w:tplc="280A000F" w:tentative="1">
      <w:start w:val="1"/>
      <w:numFmt w:val="decimal"/>
      <w:lvlText w:val="%7."/>
      <w:lvlJc w:val="left"/>
      <w:pPr>
        <w:ind w:left="4900" w:hanging="360"/>
      </w:pPr>
    </w:lvl>
    <w:lvl w:ilvl="7" w:tplc="280A0019" w:tentative="1">
      <w:start w:val="1"/>
      <w:numFmt w:val="lowerLetter"/>
      <w:lvlText w:val="%8."/>
      <w:lvlJc w:val="left"/>
      <w:pPr>
        <w:ind w:left="5620" w:hanging="360"/>
      </w:pPr>
    </w:lvl>
    <w:lvl w:ilvl="8" w:tplc="280A001B" w:tentative="1">
      <w:start w:val="1"/>
      <w:numFmt w:val="lowerRoman"/>
      <w:lvlText w:val="%9."/>
      <w:lvlJc w:val="right"/>
      <w:pPr>
        <w:ind w:left="6340" w:hanging="180"/>
      </w:pPr>
    </w:lvl>
  </w:abstractNum>
  <w:abstractNum w:abstractNumId="9" w15:restartNumberingAfterBreak="0">
    <w:nsid w:val="36D3772C"/>
    <w:multiLevelType w:val="hybridMultilevel"/>
    <w:tmpl w:val="4B7059BC"/>
    <w:lvl w:ilvl="0" w:tplc="89BEA46C">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7E22195"/>
    <w:multiLevelType w:val="hybridMultilevel"/>
    <w:tmpl w:val="62D61092"/>
    <w:lvl w:ilvl="0" w:tplc="FD80B80E">
      <w:start w:val="4"/>
      <w:numFmt w:val="bullet"/>
      <w:lvlText w:val="-"/>
      <w:lvlJc w:val="left"/>
      <w:pPr>
        <w:ind w:left="644" w:hanging="360"/>
      </w:pPr>
      <w:rPr>
        <w:rFonts w:ascii="Times New Roman" w:eastAsia="Times New Roman" w:hAnsi="Times New Roman" w:cs="Times New Roman" w:hint="default"/>
        <w:b/>
        <w:i/>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1" w15:restartNumberingAfterBreak="0">
    <w:nsid w:val="3ED93DB3"/>
    <w:multiLevelType w:val="hybridMultilevel"/>
    <w:tmpl w:val="50D69C0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4BD3D0C"/>
    <w:multiLevelType w:val="multilevel"/>
    <w:tmpl w:val="5FAE13EE"/>
    <w:lvl w:ilvl="0">
      <w:start w:val="1"/>
      <w:numFmt w:val="decimal"/>
      <w:lvlText w:val="%1."/>
      <w:lvlJc w:val="left"/>
      <w:pPr>
        <w:ind w:left="580" w:hanging="360"/>
      </w:pPr>
      <w:rPr>
        <w:rFonts w:ascii="Times New Roman" w:eastAsia="Times New Roman" w:hAnsi="Times New Roman" w:cs="Times New Roman"/>
        <w:sz w:val="22"/>
        <w:szCs w:val="22"/>
      </w:rPr>
    </w:lvl>
    <w:lvl w:ilvl="1">
      <w:start w:val="1"/>
      <w:numFmt w:val="lowerLetter"/>
      <w:lvlText w:val="%2)"/>
      <w:lvlJc w:val="left"/>
      <w:pPr>
        <w:ind w:left="941" w:hanging="361"/>
      </w:pPr>
      <w:rPr>
        <w:sz w:val="22"/>
        <w:szCs w:val="22"/>
      </w:rPr>
    </w:lvl>
    <w:lvl w:ilvl="2">
      <w:numFmt w:val="bullet"/>
      <w:lvlText w:val="•"/>
      <w:lvlJc w:val="left"/>
      <w:pPr>
        <w:ind w:left="1923" w:hanging="360"/>
      </w:pPr>
    </w:lvl>
    <w:lvl w:ilvl="3">
      <w:numFmt w:val="bullet"/>
      <w:lvlText w:val="•"/>
      <w:lvlJc w:val="left"/>
      <w:pPr>
        <w:ind w:left="2906" w:hanging="360"/>
      </w:pPr>
    </w:lvl>
    <w:lvl w:ilvl="4">
      <w:numFmt w:val="bullet"/>
      <w:lvlText w:val="•"/>
      <w:lvlJc w:val="left"/>
      <w:pPr>
        <w:ind w:left="3889" w:hanging="361"/>
      </w:pPr>
    </w:lvl>
    <w:lvl w:ilvl="5">
      <w:numFmt w:val="bullet"/>
      <w:lvlText w:val="•"/>
      <w:lvlJc w:val="left"/>
      <w:pPr>
        <w:ind w:left="4872" w:hanging="361"/>
      </w:pPr>
    </w:lvl>
    <w:lvl w:ilvl="6">
      <w:numFmt w:val="bullet"/>
      <w:lvlText w:val="•"/>
      <w:lvlJc w:val="left"/>
      <w:pPr>
        <w:ind w:left="5856" w:hanging="361"/>
      </w:pPr>
    </w:lvl>
    <w:lvl w:ilvl="7">
      <w:numFmt w:val="bullet"/>
      <w:lvlText w:val="•"/>
      <w:lvlJc w:val="left"/>
      <w:pPr>
        <w:ind w:left="6839" w:hanging="361"/>
      </w:pPr>
    </w:lvl>
    <w:lvl w:ilvl="8">
      <w:numFmt w:val="bullet"/>
      <w:lvlText w:val="•"/>
      <w:lvlJc w:val="left"/>
      <w:pPr>
        <w:ind w:left="7822" w:hanging="361"/>
      </w:pPr>
    </w:lvl>
  </w:abstractNum>
  <w:abstractNum w:abstractNumId="13" w15:restartNumberingAfterBreak="0">
    <w:nsid w:val="52251626"/>
    <w:multiLevelType w:val="multilevel"/>
    <w:tmpl w:val="B6B275D4"/>
    <w:lvl w:ilvl="0">
      <w:start w:val="1"/>
      <w:numFmt w:val="lowerLetter"/>
      <w:lvlText w:val="%1)"/>
      <w:lvlJc w:val="left"/>
      <w:pPr>
        <w:ind w:left="940" w:hanging="360"/>
      </w:pPr>
      <w:rPr>
        <w:sz w:val="22"/>
        <w:szCs w:val="22"/>
      </w:rPr>
    </w:lvl>
    <w:lvl w:ilvl="1">
      <w:start w:val="1"/>
      <w:numFmt w:val="decimal"/>
      <w:lvlText w:val="%2."/>
      <w:lvlJc w:val="left"/>
      <w:pPr>
        <w:ind w:left="1301" w:hanging="361"/>
      </w:pPr>
      <w:rPr>
        <w:rFonts w:ascii="Times New Roman" w:eastAsia="Times New Roman" w:hAnsi="Times New Roman" w:cs="Times New Roman"/>
        <w:sz w:val="22"/>
        <w:szCs w:val="22"/>
      </w:rPr>
    </w:lvl>
    <w:lvl w:ilvl="2">
      <w:numFmt w:val="bullet"/>
      <w:lvlText w:val="•"/>
      <w:lvlJc w:val="left"/>
      <w:pPr>
        <w:ind w:left="2283" w:hanging="360"/>
      </w:pPr>
    </w:lvl>
    <w:lvl w:ilvl="3">
      <w:numFmt w:val="bullet"/>
      <w:lvlText w:val="•"/>
      <w:lvlJc w:val="left"/>
      <w:pPr>
        <w:ind w:left="3266" w:hanging="360"/>
      </w:pPr>
    </w:lvl>
    <w:lvl w:ilvl="4">
      <w:numFmt w:val="bullet"/>
      <w:lvlText w:val="•"/>
      <w:lvlJc w:val="left"/>
      <w:pPr>
        <w:ind w:left="4249" w:hanging="361"/>
      </w:pPr>
    </w:lvl>
    <w:lvl w:ilvl="5">
      <w:numFmt w:val="bullet"/>
      <w:lvlText w:val="•"/>
      <w:lvlJc w:val="left"/>
      <w:pPr>
        <w:ind w:left="5232" w:hanging="361"/>
      </w:pPr>
    </w:lvl>
    <w:lvl w:ilvl="6">
      <w:numFmt w:val="bullet"/>
      <w:lvlText w:val="•"/>
      <w:lvlJc w:val="left"/>
      <w:pPr>
        <w:ind w:left="6216" w:hanging="361"/>
      </w:pPr>
    </w:lvl>
    <w:lvl w:ilvl="7">
      <w:numFmt w:val="bullet"/>
      <w:lvlText w:val="•"/>
      <w:lvlJc w:val="left"/>
      <w:pPr>
        <w:ind w:left="7199" w:hanging="361"/>
      </w:pPr>
    </w:lvl>
    <w:lvl w:ilvl="8">
      <w:numFmt w:val="bullet"/>
      <w:lvlText w:val="•"/>
      <w:lvlJc w:val="left"/>
      <w:pPr>
        <w:ind w:left="8182" w:hanging="361"/>
      </w:pPr>
    </w:lvl>
  </w:abstractNum>
  <w:abstractNum w:abstractNumId="14" w15:restartNumberingAfterBreak="0">
    <w:nsid w:val="74D85720"/>
    <w:multiLevelType w:val="hybridMultilevel"/>
    <w:tmpl w:val="4E28D1C6"/>
    <w:lvl w:ilvl="0" w:tplc="280A0017">
      <w:start w:val="1"/>
      <w:numFmt w:val="lowerLetter"/>
      <w:lvlText w:val="%1)"/>
      <w:lvlJc w:val="left"/>
      <w:pPr>
        <w:ind w:left="940" w:hanging="360"/>
      </w:pPr>
    </w:lvl>
    <w:lvl w:ilvl="1" w:tplc="280A0019" w:tentative="1">
      <w:start w:val="1"/>
      <w:numFmt w:val="lowerLetter"/>
      <w:lvlText w:val="%2."/>
      <w:lvlJc w:val="left"/>
      <w:pPr>
        <w:ind w:left="1660" w:hanging="360"/>
      </w:pPr>
    </w:lvl>
    <w:lvl w:ilvl="2" w:tplc="280A001B" w:tentative="1">
      <w:start w:val="1"/>
      <w:numFmt w:val="lowerRoman"/>
      <w:lvlText w:val="%3."/>
      <w:lvlJc w:val="right"/>
      <w:pPr>
        <w:ind w:left="2380" w:hanging="180"/>
      </w:pPr>
    </w:lvl>
    <w:lvl w:ilvl="3" w:tplc="280A000F" w:tentative="1">
      <w:start w:val="1"/>
      <w:numFmt w:val="decimal"/>
      <w:lvlText w:val="%4."/>
      <w:lvlJc w:val="left"/>
      <w:pPr>
        <w:ind w:left="3100" w:hanging="360"/>
      </w:pPr>
    </w:lvl>
    <w:lvl w:ilvl="4" w:tplc="280A0019" w:tentative="1">
      <w:start w:val="1"/>
      <w:numFmt w:val="lowerLetter"/>
      <w:lvlText w:val="%5."/>
      <w:lvlJc w:val="left"/>
      <w:pPr>
        <w:ind w:left="3820" w:hanging="360"/>
      </w:pPr>
    </w:lvl>
    <w:lvl w:ilvl="5" w:tplc="280A001B" w:tentative="1">
      <w:start w:val="1"/>
      <w:numFmt w:val="lowerRoman"/>
      <w:lvlText w:val="%6."/>
      <w:lvlJc w:val="right"/>
      <w:pPr>
        <w:ind w:left="4540" w:hanging="180"/>
      </w:pPr>
    </w:lvl>
    <w:lvl w:ilvl="6" w:tplc="280A000F" w:tentative="1">
      <w:start w:val="1"/>
      <w:numFmt w:val="decimal"/>
      <w:lvlText w:val="%7."/>
      <w:lvlJc w:val="left"/>
      <w:pPr>
        <w:ind w:left="5260" w:hanging="360"/>
      </w:pPr>
    </w:lvl>
    <w:lvl w:ilvl="7" w:tplc="280A0019" w:tentative="1">
      <w:start w:val="1"/>
      <w:numFmt w:val="lowerLetter"/>
      <w:lvlText w:val="%8."/>
      <w:lvlJc w:val="left"/>
      <w:pPr>
        <w:ind w:left="5980" w:hanging="360"/>
      </w:pPr>
    </w:lvl>
    <w:lvl w:ilvl="8" w:tplc="280A001B" w:tentative="1">
      <w:start w:val="1"/>
      <w:numFmt w:val="lowerRoman"/>
      <w:lvlText w:val="%9."/>
      <w:lvlJc w:val="right"/>
      <w:pPr>
        <w:ind w:left="6700" w:hanging="180"/>
      </w:pPr>
    </w:lvl>
  </w:abstractNum>
  <w:abstractNum w:abstractNumId="15" w15:restartNumberingAfterBreak="0">
    <w:nsid w:val="79AC181C"/>
    <w:multiLevelType w:val="multilevel"/>
    <w:tmpl w:val="1C10E928"/>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AF1774"/>
    <w:multiLevelType w:val="multilevel"/>
    <w:tmpl w:val="E1F63DFC"/>
    <w:lvl w:ilvl="0">
      <w:start w:val="1"/>
      <w:numFmt w:val="lowerLetter"/>
      <w:lvlText w:val="%1)"/>
      <w:lvlJc w:val="left"/>
      <w:pPr>
        <w:ind w:left="580" w:hanging="360"/>
      </w:pPr>
      <w:rPr>
        <w:rFonts w:ascii="Times New Roman" w:eastAsia="Times New Roman" w:hAnsi="Times New Roman" w:cs="Times New Roman"/>
        <w:sz w:val="22"/>
        <w:szCs w:val="22"/>
      </w:rPr>
    </w:lvl>
    <w:lvl w:ilvl="1">
      <w:numFmt w:val="bullet"/>
      <w:lvlText w:val="•"/>
      <w:lvlJc w:val="left"/>
      <w:pPr>
        <w:ind w:left="1500" w:hanging="360"/>
      </w:pPr>
    </w:lvl>
    <w:lvl w:ilvl="2">
      <w:numFmt w:val="bullet"/>
      <w:lvlText w:val="•"/>
      <w:lvlJc w:val="left"/>
      <w:pPr>
        <w:ind w:left="2421" w:hanging="360"/>
      </w:pPr>
    </w:lvl>
    <w:lvl w:ilvl="3">
      <w:numFmt w:val="bullet"/>
      <w:lvlText w:val="•"/>
      <w:lvlJc w:val="left"/>
      <w:pPr>
        <w:ind w:left="3342" w:hanging="360"/>
      </w:pPr>
    </w:lvl>
    <w:lvl w:ilvl="4">
      <w:numFmt w:val="bullet"/>
      <w:lvlText w:val="•"/>
      <w:lvlJc w:val="left"/>
      <w:pPr>
        <w:ind w:left="4263" w:hanging="360"/>
      </w:pPr>
    </w:lvl>
    <w:lvl w:ilvl="5">
      <w:numFmt w:val="bullet"/>
      <w:lvlText w:val="•"/>
      <w:lvlJc w:val="left"/>
      <w:pPr>
        <w:ind w:left="5184" w:hanging="360"/>
      </w:pPr>
    </w:lvl>
    <w:lvl w:ilvl="6">
      <w:numFmt w:val="bullet"/>
      <w:lvlText w:val="•"/>
      <w:lvlJc w:val="left"/>
      <w:pPr>
        <w:ind w:left="6105" w:hanging="360"/>
      </w:pPr>
    </w:lvl>
    <w:lvl w:ilvl="7">
      <w:numFmt w:val="bullet"/>
      <w:lvlText w:val="•"/>
      <w:lvlJc w:val="left"/>
      <w:pPr>
        <w:ind w:left="7026" w:hanging="360"/>
      </w:pPr>
    </w:lvl>
    <w:lvl w:ilvl="8">
      <w:numFmt w:val="bullet"/>
      <w:lvlText w:val="•"/>
      <w:lvlJc w:val="left"/>
      <w:pPr>
        <w:ind w:left="7947" w:hanging="360"/>
      </w:pPr>
    </w:lvl>
  </w:abstractNum>
  <w:abstractNum w:abstractNumId="17" w15:restartNumberingAfterBreak="0">
    <w:nsid w:val="7E927D77"/>
    <w:multiLevelType w:val="hybridMultilevel"/>
    <w:tmpl w:val="41E6679C"/>
    <w:lvl w:ilvl="0" w:tplc="89BEA46C">
      <w:numFmt w:val="bullet"/>
      <w:lvlText w:val="-"/>
      <w:lvlJc w:val="left"/>
      <w:pPr>
        <w:ind w:left="431" w:hanging="360"/>
      </w:pPr>
      <w:rPr>
        <w:rFonts w:ascii="Calibri" w:eastAsia="Calibri" w:hAnsi="Calibri" w:cs="Calibri" w:hint="default"/>
      </w:rPr>
    </w:lvl>
    <w:lvl w:ilvl="1" w:tplc="280A0003" w:tentative="1">
      <w:start w:val="1"/>
      <w:numFmt w:val="bullet"/>
      <w:lvlText w:val="o"/>
      <w:lvlJc w:val="left"/>
      <w:pPr>
        <w:ind w:left="1151" w:hanging="360"/>
      </w:pPr>
      <w:rPr>
        <w:rFonts w:ascii="Courier New" w:hAnsi="Courier New" w:cs="Courier New" w:hint="default"/>
      </w:rPr>
    </w:lvl>
    <w:lvl w:ilvl="2" w:tplc="280A0005" w:tentative="1">
      <w:start w:val="1"/>
      <w:numFmt w:val="bullet"/>
      <w:lvlText w:val=""/>
      <w:lvlJc w:val="left"/>
      <w:pPr>
        <w:ind w:left="1871" w:hanging="360"/>
      </w:pPr>
      <w:rPr>
        <w:rFonts w:ascii="Wingdings" w:hAnsi="Wingdings" w:hint="default"/>
      </w:rPr>
    </w:lvl>
    <w:lvl w:ilvl="3" w:tplc="280A0001" w:tentative="1">
      <w:start w:val="1"/>
      <w:numFmt w:val="bullet"/>
      <w:lvlText w:val=""/>
      <w:lvlJc w:val="left"/>
      <w:pPr>
        <w:ind w:left="2591" w:hanging="360"/>
      </w:pPr>
      <w:rPr>
        <w:rFonts w:ascii="Symbol" w:hAnsi="Symbol" w:hint="default"/>
      </w:rPr>
    </w:lvl>
    <w:lvl w:ilvl="4" w:tplc="280A0003" w:tentative="1">
      <w:start w:val="1"/>
      <w:numFmt w:val="bullet"/>
      <w:lvlText w:val="o"/>
      <w:lvlJc w:val="left"/>
      <w:pPr>
        <w:ind w:left="3311" w:hanging="360"/>
      </w:pPr>
      <w:rPr>
        <w:rFonts w:ascii="Courier New" w:hAnsi="Courier New" w:cs="Courier New" w:hint="default"/>
      </w:rPr>
    </w:lvl>
    <w:lvl w:ilvl="5" w:tplc="280A0005" w:tentative="1">
      <w:start w:val="1"/>
      <w:numFmt w:val="bullet"/>
      <w:lvlText w:val=""/>
      <w:lvlJc w:val="left"/>
      <w:pPr>
        <w:ind w:left="4031" w:hanging="360"/>
      </w:pPr>
      <w:rPr>
        <w:rFonts w:ascii="Wingdings" w:hAnsi="Wingdings" w:hint="default"/>
      </w:rPr>
    </w:lvl>
    <w:lvl w:ilvl="6" w:tplc="280A0001" w:tentative="1">
      <w:start w:val="1"/>
      <w:numFmt w:val="bullet"/>
      <w:lvlText w:val=""/>
      <w:lvlJc w:val="left"/>
      <w:pPr>
        <w:ind w:left="4751" w:hanging="360"/>
      </w:pPr>
      <w:rPr>
        <w:rFonts w:ascii="Symbol" w:hAnsi="Symbol" w:hint="default"/>
      </w:rPr>
    </w:lvl>
    <w:lvl w:ilvl="7" w:tplc="280A0003" w:tentative="1">
      <w:start w:val="1"/>
      <w:numFmt w:val="bullet"/>
      <w:lvlText w:val="o"/>
      <w:lvlJc w:val="left"/>
      <w:pPr>
        <w:ind w:left="5471" w:hanging="360"/>
      </w:pPr>
      <w:rPr>
        <w:rFonts w:ascii="Courier New" w:hAnsi="Courier New" w:cs="Courier New" w:hint="default"/>
      </w:rPr>
    </w:lvl>
    <w:lvl w:ilvl="8" w:tplc="280A0005" w:tentative="1">
      <w:start w:val="1"/>
      <w:numFmt w:val="bullet"/>
      <w:lvlText w:val=""/>
      <w:lvlJc w:val="left"/>
      <w:pPr>
        <w:ind w:left="6191" w:hanging="360"/>
      </w:pPr>
      <w:rPr>
        <w:rFonts w:ascii="Wingdings" w:hAnsi="Wingdings" w:hint="default"/>
      </w:rPr>
    </w:lvl>
  </w:abstractNum>
  <w:num w:numId="1" w16cid:durableId="903561893">
    <w:abstractNumId w:val="16"/>
  </w:num>
  <w:num w:numId="2" w16cid:durableId="1685933843">
    <w:abstractNumId w:val="5"/>
  </w:num>
  <w:num w:numId="3" w16cid:durableId="437413032">
    <w:abstractNumId w:val="7"/>
  </w:num>
  <w:num w:numId="4" w16cid:durableId="1638147717">
    <w:abstractNumId w:val="6"/>
  </w:num>
  <w:num w:numId="5" w16cid:durableId="2119713297">
    <w:abstractNumId w:val="8"/>
  </w:num>
  <w:num w:numId="6" w16cid:durableId="381440501">
    <w:abstractNumId w:val="15"/>
  </w:num>
  <w:num w:numId="7" w16cid:durableId="407923048">
    <w:abstractNumId w:val="13"/>
  </w:num>
  <w:num w:numId="8" w16cid:durableId="1582251970">
    <w:abstractNumId w:val="12"/>
  </w:num>
  <w:num w:numId="9" w16cid:durableId="289631748">
    <w:abstractNumId w:val="14"/>
  </w:num>
  <w:num w:numId="10" w16cid:durableId="1622805444">
    <w:abstractNumId w:val="1"/>
  </w:num>
  <w:num w:numId="11" w16cid:durableId="722291107">
    <w:abstractNumId w:val="10"/>
  </w:num>
  <w:num w:numId="12" w16cid:durableId="684939055">
    <w:abstractNumId w:val="17"/>
  </w:num>
  <w:num w:numId="13" w16cid:durableId="1449812169">
    <w:abstractNumId w:val="9"/>
  </w:num>
  <w:num w:numId="14" w16cid:durableId="1792936668">
    <w:abstractNumId w:val="11"/>
  </w:num>
  <w:num w:numId="15" w16cid:durableId="997659704">
    <w:abstractNumId w:val="4"/>
  </w:num>
  <w:num w:numId="16" w16cid:durableId="285352509">
    <w:abstractNumId w:val="0"/>
  </w:num>
  <w:num w:numId="17" w16cid:durableId="83961686">
    <w:abstractNumId w:val="3"/>
  </w:num>
  <w:num w:numId="18" w16cid:durableId="86003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560"/>
    <w:rsid w:val="001435BC"/>
    <w:rsid w:val="002F6737"/>
    <w:rsid w:val="00342035"/>
    <w:rsid w:val="00344750"/>
    <w:rsid w:val="00350D25"/>
    <w:rsid w:val="00354520"/>
    <w:rsid w:val="003C21F2"/>
    <w:rsid w:val="00511722"/>
    <w:rsid w:val="0055551E"/>
    <w:rsid w:val="00571CD6"/>
    <w:rsid w:val="005933B7"/>
    <w:rsid w:val="005C1267"/>
    <w:rsid w:val="0074219F"/>
    <w:rsid w:val="0087384D"/>
    <w:rsid w:val="009367E8"/>
    <w:rsid w:val="009579D9"/>
    <w:rsid w:val="00A14E51"/>
    <w:rsid w:val="00A34CA2"/>
    <w:rsid w:val="00AD59CF"/>
    <w:rsid w:val="00B040C4"/>
    <w:rsid w:val="00B362F7"/>
    <w:rsid w:val="00B64462"/>
    <w:rsid w:val="00BB2AEF"/>
    <w:rsid w:val="00BF1521"/>
    <w:rsid w:val="00C11DDB"/>
    <w:rsid w:val="00C56757"/>
    <w:rsid w:val="00CC16FB"/>
    <w:rsid w:val="00CE1C64"/>
    <w:rsid w:val="00CF15C7"/>
    <w:rsid w:val="00D15157"/>
    <w:rsid w:val="00D236A5"/>
    <w:rsid w:val="00DC640F"/>
    <w:rsid w:val="00E77560"/>
    <w:rsid w:val="00EB6BFE"/>
    <w:rsid w:val="00EB76ED"/>
    <w:rsid w:val="00EE33CA"/>
    <w:rsid w:val="00F4072C"/>
    <w:rsid w:val="00FE28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EA1C"/>
  <w15:docId w15:val="{CD390399-DCED-4AE8-AFAA-9290D0DBC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bCs/>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bCs/>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bCs/>
      <w:sz w:val="24"/>
      <w:szCs w:val="24"/>
    </w:rPr>
  </w:style>
  <w:style w:type="paragraph" w:styleId="Ttulo5">
    <w:name w:val="heading 5"/>
    <w:basedOn w:val="Normal"/>
    <w:next w:val="Normal"/>
    <w:link w:val="Ttulo5Car"/>
    <w:uiPriority w:val="9"/>
    <w:unhideWhenUsed/>
    <w:qFormat/>
    <w:pPr>
      <w:keepNext/>
      <w:keepLines/>
      <w:spacing w:before="220" w:after="40"/>
      <w:outlineLvl w:val="4"/>
    </w:pPr>
    <w:rPr>
      <w:b/>
      <w:bCs/>
    </w:rPr>
  </w:style>
  <w:style w:type="paragraph" w:styleId="Ttulo6">
    <w:name w:val="heading 6"/>
    <w:basedOn w:val="Normal"/>
    <w:next w:val="Normal"/>
    <w:link w:val="Ttulo6Car"/>
    <w:uiPriority w:val="9"/>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712C3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2C3C"/>
  </w:style>
  <w:style w:type="paragraph" w:styleId="Piedepgina">
    <w:name w:val="footer"/>
    <w:basedOn w:val="Normal"/>
    <w:link w:val="PiedepginaCar"/>
    <w:uiPriority w:val="99"/>
    <w:unhideWhenUsed/>
    <w:rsid w:val="00712C3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2C3C"/>
  </w:style>
  <w:style w:type="paragraph" w:styleId="Prrafodelista">
    <w:name w:val="List Paragraph"/>
    <w:basedOn w:val="Normal"/>
    <w:uiPriority w:val="34"/>
    <w:qFormat/>
    <w:rsid w:val="00E924AF"/>
    <w:pPr>
      <w:ind w:left="720"/>
      <w:contextualSpacing/>
    </w:pPr>
  </w:style>
  <w:style w:type="paragraph" w:styleId="Textodeglobo">
    <w:name w:val="Balloon Text"/>
    <w:basedOn w:val="Normal"/>
    <w:link w:val="TextodegloboCar"/>
    <w:uiPriority w:val="99"/>
    <w:semiHidden/>
    <w:unhideWhenUsed/>
    <w:rsid w:val="00E924A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24AF"/>
    <w:rPr>
      <w:rFonts w:ascii="Segoe UI" w:eastAsia="Calibri" w:hAnsi="Segoe UI" w:cs="Segoe UI"/>
      <w:sz w:val="18"/>
      <w:szCs w:val="18"/>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iCs/>
      <w:color w:val="666666"/>
      <w:sz w:val="48"/>
      <w:szCs w:val="48"/>
    </w:rPr>
  </w:style>
  <w:style w:type="character" w:customStyle="1" w:styleId="Ttulo1Car">
    <w:name w:val="Título 1 Car"/>
    <w:basedOn w:val="Fuentedeprrafopredeter"/>
    <w:link w:val="Ttulo1"/>
    <w:uiPriority w:val="9"/>
    <w:rsid w:val="002F6737"/>
    <w:rPr>
      <w:b/>
      <w:bCs/>
      <w:sz w:val="48"/>
      <w:szCs w:val="48"/>
    </w:rPr>
  </w:style>
  <w:style w:type="character" w:customStyle="1" w:styleId="Ttulo2Car">
    <w:name w:val="Título 2 Car"/>
    <w:basedOn w:val="Fuentedeprrafopredeter"/>
    <w:link w:val="Ttulo2"/>
    <w:uiPriority w:val="9"/>
    <w:rsid w:val="002F6737"/>
    <w:rPr>
      <w:b/>
      <w:bCs/>
      <w:sz w:val="36"/>
      <w:szCs w:val="36"/>
    </w:rPr>
  </w:style>
  <w:style w:type="character" w:customStyle="1" w:styleId="Ttulo3Car">
    <w:name w:val="Título 3 Car"/>
    <w:basedOn w:val="Fuentedeprrafopredeter"/>
    <w:link w:val="Ttulo3"/>
    <w:uiPriority w:val="9"/>
    <w:rsid w:val="002F6737"/>
    <w:rPr>
      <w:b/>
      <w:bCs/>
      <w:sz w:val="28"/>
      <w:szCs w:val="28"/>
    </w:rPr>
  </w:style>
  <w:style w:type="character" w:customStyle="1" w:styleId="Ttulo4Car">
    <w:name w:val="Título 4 Car"/>
    <w:basedOn w:val="Fuentedeprrafopredeter"/>
    <w:link w:val="Ttulo4"/>
    <w:uiPriority w:val="9"/>
    <w:rsid w:val="002F6737"/>
    <w:rPr>
      <w:b/>
      <w:bCs/>
      <w:sz w:val="24"/>
      <w:szCs w:val="24"/>
    </w:rPr>
  </w:style>
  <w:style w:type="character" w:customStyle="1" w:styleId="Ttulo5Car">
    <w:name w:val="Título 5 Car"/>
    <w:basedOn w:val="Fuentedeprrafopredeter"/>
    <w:link w:val="Ttulo5"/>
    <w:uiPriority w:val="9"/>
    <w:rsid w:val="002F6737"/>
    <w:rPr>
      <w:b/>
      <w:bCs/>
    </w:rPr>
  </w:style>
  <w:style w:type="character" w:customStyle="1" w:styleId="Ttulo6Car">
    <w:name w:val="Título 6 Car"/>
    <w:basedOn w:val="Fuentedeprrafopredeter"/>
    <w:link w:val="Ttulo6"/>
    <w:uiPriority w:val="9"/>
    <w:rsid w:val="002F6737"/>
    <w:rPr>
      <w:b/>
      <w:bCs/>
      <w:sz w:val="20"/>
      <w:szCs w:val="20"/>
    </w:rPr>
  </w:style>
  <w:style w:type="table" w:customStyle="1" w:styleId="TableNormal3">
    <w:name w:val="Table Normal"/>
    <w:rsid w:val="002F6737"/>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2F6737"/>
    <w:rPr>
      <w:b/>
      <w:bCs/>
      <w:sz w:val="72"/>
      <w:szCs w:val="72"/>
    </w:rPr>
  </w:style>
  <w:style w:type="character" w:customStyle="1" w:styleId="SubttuloCar">
    <w:name w:val="Subtítulo Car"/>
    <w:basedOn w:val="Fuentedeprrafopredeter"/>
    <w:link w:val="Subttulo"/>
    <w:uiPriority w:val="11"/>
    <w:rsid w:val="002F6737"/>
    <w:rPr>
      <w:rFonts w:ascii="Georgia" w:eastAsia="Georgia" w:hAnsi="Georgia" w:cs="Georgia"/>
      <w:i/>
      <w:iCs/>
      <w:color w:val="666666"/>
      <w:sz w:val="48"/>
      <w:szCs w:val="48"/>
    </w:rPr>
  </w:style>
  <w:style w:type="table" w:styleId="Tablaconcuadrcula">
    <w:name w:val="Table Grid"/>
    <w:basedOn w:val="Tablanormal"/>
    <w:uiPriority w:val="39"/>
    <w:rsid w:val="002F6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6737"/>
    <w:rPr>
      <w:color w:val="0563C1" w:themeColor="hyperlink"/>
      <w:u w:val="single"/>
    </w:rPr>
  </w:style>
  <w:style w:type="character" w:customStyle="1" w:styleId="TextocomentarioCar">
    <w:name w:val="Texto comentario Car"/>
    <w:basedOn w:val="Fuentedeprrafopredeter"/>
    <w:link w:val="Textocomentario"/>
    <w:uiPriority w:val="99"/>
    <w:semiHidden/>
    <w:rsid w:val="002F6737"/>
    <w:rPr>
      <w:sz w:val="20"/>
      <w:szCs w:val="20"/>
    </w:rPr>
  </w:style>
  <w:style w:type="paragraph" w:styleId="Textocomentario">
    <w:name w:val="annotation text"/>
    <w:basedOn w:val="Normal"/>
    <w:link w:val="TextocomentarioCar"/>
    <w:uiPriority w:val="99"/>
    <w:semiHidden/>
    <w:unhideWhenUsed/>
    <w:rsid w:val="002F6737"/>
    <w:pPr>
      <w:spacing w:line="240" w:lineRule="auto"/>
    </w:pPr>
    <w:rPr>
      <w:sz w:val="20"/>
      <w:szCs w:val="20"/>
    </w:rPr>
  </w:style>
  <w:style w:type="character" w:customStyle="1" w:styleId="TextocomentarioCar1">
    <w:name w:val="Texto comentario Car1"/>
    <w:basedOn w:val="Fuentedeprrafopredeter"/>
    <w:uiPriority w:val="99"/>
    <w:semiHidden/>
    <w:rsid w:val="002F6737"/>
    <w:rPr>
      <w:sz w:val="20"/>
      <w:szCs w:val="20"/>
    </w:rPr>
  </w:style>
  <w:style w:type="character" w:customStyle="1" w:styleId="AsuntodelcomentarioCar">
    <w:name w:val="Asunto del comentario Car"/>
    <w:basedOn w:val="TextocomentarioCar"/>
    <w:link w:val="Asuntodelcomentario"/>
    <w:uiPriority w:val="99"/>
    <w:semiHidden/>
    <w:rsid w:val="002F6737"/>
    <w:rPr>
      <w:b/>
      <w:bCs/>
      <w:sz w:val="20"/>
      <w:szCs w:val="20"/>
    </w:rPr>
  </w:style>
  <w:style w:type="paragraph" w:styleId="Asuntodelcomentario">
    <w:name w:val="annotation subject"/>
    <w:basedOn w:val="Textocomentario"/>
    <w:next w:val="Textocomentario"/>
    <w:link w:val="AsuntodelcomentarioCar"/>
    <w:uiPriority w:val="99"/>
    <w:semiHidden/>
    <w:unhideWhenUsed/>
    <w:rsid w:val="002F6737"/>
    <w:rPr>
      <w:b/>
      <w:bCs/>
    </w:rPr>
  </w:style>
  <w:style w:type="character" w:customStyle="1" w:styleId="AsuntodelcomentarioCar1">
    <w:name w:val="Asunto del comentario Car1"/>
    <w:basedOn w:val="TextocomentarioCar1"/>
    <w:uiPriority w:val="99"/>
    <w:semiHidden/>
    <w:rsid w:val="002F6737"/>
    <w:rPr>
      <w:b/>
      <w:bCs/>
      <w:sz w:val="20"/>
      <w:szCs w:val="20"/>
    </w:rPr>
  </w:style>
  <w:style w:type="table" w:styleId="Tablaconcuadrcula6concolores-nfasis5">
    <w:name w:val="Grid Table 6 Colorful Accent 5"/>
    <w:basedOn w:val="Tablanormal"/>
    <w:uiPriority w:val="51"/>
    <w:rsid w:val="002F673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2F673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5">
    <w:name w:val="List Table 2 Accent 5"/>
    <w:basedOn w:val="Tablanormal"/>
    <w:uiPriority w:val="47"/>
    <w:rsid w:val="002F673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2F6737"/>
    <w:rPr>
      <w:color w:val="954F72" w:themeColor="followedHyperlink"/>
      <w:u w:val="single"/>
    </w:rPr>
  </w:style>
  <w:style w:type="character" w:styleId="Mencinsinresolver">
    <w:name w:val="Unresolved Mention"/>
    <w:basedOn w:val="Fuentedeprrafopredeter"/>
    <w:uiPriority w:val="99"/>
    <w:semiHidden/>
    <w:unhideWhenUsed/>
    <w:rsid w:val="002F67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oo.su/smcqP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yectos_vrin@uandina.edu.p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WDfw0AjIkxIG5QutkigoK3ZGg==">CgMxLjA4AHIhMVZqZXFoNlN6TVhja244R21XLTEwTVZUY2JvVmxFOTBZ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4138</Words>
  <Characters>22764</Characters>
  <Application>Microsoft Office Word</Application>
  <DocSecurity>0</DocSecurity>
  <Lines>189</Lines>
  <Paragraphs>53</Paragraphs>
  <ScaleCrop>false</ScaleCrop>
  <Company/>
  <LinksUpToDate>false</LinksUpToDate>
  <CharactersWithSpaces>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Lena Aramburu Naveda</cp:lastModifiedBy>
  <cp:revision>2</cp:revision>
  <cp:lastPrinted>2026-04-01T22:11:00Z</cp:lastPrinted>
  <dcterms:created xsi:type="dcterms:W3CDTF">2026-05-05T13:09:00Z</dcterms:created>
  <dcterms:modified xsi:type="dcterms:W3CDTF">2026-05-05T13:09:00Z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17dab6-ed9e-4612-857c-2ecbbef27737_Enabled">
    <vt:lpwstr>true</vt:lpwstr>
  </property>
  <property fmtid="{D5CDD505-2E9C-101B-9397-08002B2CF9AE}" pid="3" name="MSIP_Label_5917dab6-ed9e-4612-857c-2ecbbef27737_SetDate">
    <vt:lpwstr>2026-04-01T22:10:57Z</vt:lpwstr>
  </property>
  <property fmtid="{D5CDD505-2E9C-101B-9397-08002B2CF9AE}" pid="4" name="MSIP_Label_5917dab6-ed9e-4612-857c-2ecbbef27737_Method">
    <vt:lpwstr>Standard</vt:lpwstr>
  </property>
  <property fmtid="{D5CDD505-2E9C-101B-9397-08002B2CF9AE}" pid="5" name="MSIP_Label_5917dab6-ed9e-4612-857c-2ecbbef27737_Name">
    <vt:lpwstr>defa4170-0d19-0005-0004-bc88714345d2</vt:lpwstr>
  </property>
  <property fmtid="{D5CDD505-2E9C-101B-9397-08002B2CF9AE}" pid="6" name="MSIP_Label_5917dab6-ed9e-4612-857c-2ecbbef27737_SiteId">
    <vt:lpwstr>c5988c33-1f4a-4bfe-9566-50dd25b66b9c</vt:lpwstr>
  </property>
  <property fmtid="{D5CDD505-2E9C-101B-9397-08002B2CF9AE}" pid="7" name="MSIP_Label_5917dab6-ed9e-4612-857c-2ecbbef27737_ActionId">
    <vt:lpwstr>04eeee30-6641-49a6-b213-21185a7961bf</vt:lpwstr>
  </property>
  <property fmtid="{D5CDD505-2E9C-101B-9397-08002B2CF9AE}" pid="8" name="MSIP_Label_5917dab6-ed9e-4612-857c-2ecbbef27737_ContentBits">
    <vt:lpwstr>0</vt:lpwstr>
  </property>
  <property fmtid="{D5CDD505-2E9C-101B-9397-08002B2CF9AE}" pid="9" name="MSIP_Label_5917dab6-ed9e-4612-857c-2ecbbef27737_Tag">
    <vt:lpwstr>10, 3, 0, 1</vt:lpwstr>
  </property>
</Properties>
</file>